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000000"/>
          <w:spacing w:val="0"/>
          <w:sz w:val="21"/>
          <w:szCs w:val="21"/>
        </w:rPr>
      </w:pPr>
      <w:r>
        <w:rPr>
          <w:rStyle w:val="3"/>
          <w:rFonts w:hint="eastAsia" w:ascii="宋体" w:hAnsi="宋体" w:eastAsia="宋体" w:cs="宋体"/>
          <w:i w:val="0"/>
          <w:caps w:val="0"/>
          <w:color w:val="000000"/>
          <w:spacing w:val="0"/>
          <w:kern w:val="0"/>
          <w:sz w:val="24"/>
          <w:szCs w:val="24"/>
          <w:shd w:val="clear" w:fill="FFFFFF"/>
          <w:lang w:val="en-US" w:eastAsia="zh-CN" w:bidi="ar"/>
        </w:rPr>
        <w:t>福建省机关事业单位招考专业指导目录（2018年）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　　为规范我省机关事业单位招考人员中的专业条件设置和审核工作，现参考教育部颁布的高校专业目录，结合实际，制定并试行本专业指导目录。凡招考职（岗）位有专业要求的，同一职（岗）位应设置多个相关专业，鼓励按“类”设置专业条件；超出本目录以外的专业条件，考录公务员（含参公管理事业单位工作人员）的可经省组织、人事行政部门同意后另行设置，招聘事业单位工作人员的可经设区市以上组织、人事行政部门同意后另行设置，并在招考职（岗）位表中列入。招考单位和主管部门应本着“相近、相似”和“宜宽不宜窄、有利于人才选拔”的原则进行专业条件的设置和审核</w:t>
      </w:r>
      <w:bookmarkStart w:id="0" w:name="_GoBack"/>
      <w:r>
        <w:rPr>
          <w:rFonts w:hint="eastAsia" w:ascii="宋体" w:hAnsi="宋体" w:eastAsia="宋体" w:cs="宋体"/>
          <w:b w:val="0"/>
          <w:i w:val="0"/>
          <w:caps w:val="0"/>
          <w:color w:val="000000"/>
          <w:spacing w:val="0"/>
          <w:kern w:val="0"/>
          <w:sz w:val="21"/>
          <w:szCs w:val="21"/>
          <w:shd w:val="clear" w:fill="FFFFFF"/>
          <w:lang w:val="en-US" w:eastAsia="zh-CN" w:bidi="ar"/>
        </w:rPr>
        <w:t>；目录中或报考者学历学位证书中的专业涉及括号“（）”或“所学方向”的、境外留学人员所学专业未列在目录中的，可根据高校专业设置的实际情况予以从宽认定。</w:t>
      </w:r>
      <w:r>
        <w:rPr>
          <w:rFonts w:hint="eastAsia" w:ascii="宋体" w:hAnsi="宋体" w:eastAsia="宋体" w:cs="宋体"/>
          <w:b w:val="0"/>
          <w:i w:val="0"/>
          <w:caps w:val="0"/>
          <w:color w:val="000000"/>
          <w:spacing w:val="0"/>
          <w:kern w:val="0"/>
          <w:sz w:val="21"/>
          <w:szCs w:val="21"/>
          <w:shd w:val="clear" w:fill="FFFFFF"/>
          <w:lang w:val="en-US" w:eastAsia="zh-CN" w:bidi="ar"/>
        </w:rPr>
        <w:t>对</w:t>
      </w:r>
      <w:bookmarkEnd w:id="0"/>
      <w:r>
        <w:rPr>
          <w:rFonts w:hint="eastAsia" w:ascii="宋体" w:hAnsi="宋体" w:eastAsia="宋体" w:cs="宋体"/>
          <w:b w:val="0"/>
          <w:i w:val="0"/>
          <w:caps w:val="0"/>
          <w:color w:val="000000"/>
          <w:spacing w:val="0"/>
          <w:kern w:val="0"/>
          <w:sz w:val="21"/>
          <w:szCs w:val="21"/>
          <w:shd w:val="clear" w:fill="FFFFFF"/>
          <w:lang w:val="en-US" w:eastAsia="zh-CN" w:bidi="ar"/>
        </w:rPr>
        <w:t>于招考研究生学历学位的，请参考《福建省机关事业单位招考专业指导目录》和教育部研究生招生目录进行专业条件设置，同时根据岗位实际需要，将有关高校自主设置的研究生专业、专业型研究生专业及取得海外学历学位的专业，一并予以考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　　若报考者与招考单位、招考主管部门对专业审核有异议的，报考者应提供所学专业主干课程以及所在院校相关证明材料供招考单位或招考主管部门审核参考。报考者报考公务员时在报考过程中对专业资格审核结果有异议的，还可通过报名网站中的“申诉通道”申请复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fill="FFFFFF"/>
          <w:lang w:val="en-US" w:eastAsia="zh-CN" w:bidi="ar"/>
        </w:rPr>
        <w:t>本目录将适时根据形势的变化进行相应的调整，并由省组织、人事行政部门负责解释。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b w:val="0"/>
          <w:i w:val="0"/>
          <w:caps w:val="0"/>
          <w:color w:val="000000"/>
          <w:spacing w:val="0"/>
          <w:kern w:val="0"/>
          <w:sz w:val="21"/>
          <w:szCs w:val="21"/>
          <w:shd w:val="clear" w:fill="FFFFFF"/>
          <w:lang w:val="en-US" w:eastAsia="zh-CN" w:bidi="ar"/>
        </w:rPr>
      </w:pPr>
    </w:p>
    <w:tbl>
      <w:tblPr>
        <w:tblStyle w:val="4"/>
        <w:tblW w:w="13183"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318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3"/>
                <w:rFonts w:ascii="宋体" w:hAnsi="宋体" w:eastAsia="宋体" w:cs="宋体"/>
                <w:kern w:val="0"/>
                <w:sz w:val="21"/>
                <w:szCs w:val="21"/>
                <w:lang w:val="en-US" w:eastAsia="zh-CN" w:bidi="ar"/>
              </w:rPr>
              <w:t>一、哲学、文学、历史学大类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1.  哲学类：哲学，逻辑学，宗教学，伦理学，马克思主义哲学，中国哲学，外国哲学，美学，科学技术哲学，科学技术史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2.  中国语言文学类：汉（中国）语言文学（教育），汉语（言），中国语言文学（化），中文应用，对外汉语，汉语国际教育，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台湾文化研究，文学语言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3.  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4.  新闻传播学类：新闻（学），广播电视新闻学，广播电视（学），广播电视编导，广播电视（技术），广告学，出版（研究），编辑出版学，传播学，新闻采编与制作，新闻学与大众传播，新闻与传播，信息传播与策划，传媒策划与管理，编辑出版（学），国际新闻，体育新闻，新媒体，网络与新媒体，新媒体与信息网络，大众传播，媒体与文化分析，媒体创意，影视广告，主持与播音（艺术），电视节目制作，摄影摄像技术，音像技术，影视多媒体技术，影视动画，电视制片管理，影视灯光艺术，数字传媒艺术，电视摄像，摄影，作曲技术，剪辑，录音技术与艺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5.  艺术设计类：美术学，绘画，雕塑，美术，书法学，书画鉴定，艺术学，艺术设计学，艺术设计，影视学，广播影视编导，照明艺术，会展艺术与技术，产品造型设计，视觉传达（艺术）设计，电脑艺术设计，电脑美术设计，人物形象设计，装潢艺术设计，美术装潢设计，装饰艺术设计，雕塑艺术设计，珠宝首饰工艺及鉴定，雕刻艺术与家具设计，旅游工艺品设计与制作，广告设计与制作，广告与装潢，多媒体设计与制作，应用艺术设计，陶瓷艺术设计，广告与会展，广告，木材加工技术(藤竹加工工艺方向)，舞台艺术设计，商务形象传播，钟表设计，首饰设计，皮具设计，艺术硕士，鞋类设计，室内与家具设计，学科教学（美术），美术教育，音乐教育，室内设计技术，工业造型设计，艺术学理论，设计学，环境（艺术）设计，产品设计，工艺美术，主持与播音（艺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6. 表演艺术类：音乐（学），音乐表演，作曲与作曲技术理论，钢琴伴奏，钢琴调律，乐器维护服务，乐器维修技术，音乐科技与艺术，表演艺术，舞蹈（学），戏曲，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教学（音乐），音乐与舞蹈学、戏剧与影视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7.  历史学类：历史学，世界历史，考古学，博物馆学，民族学，文物保护技术，文物鉴定（赏）与修复，史学理论及史学史，考古学及博物馆学，历史地理学，历史文献学，专门史，中国古代史，中国近现代史，世界史，文化人类学，海洋史学，学科教学（历史），历史教育，中国史，中国近现代史基本问题研究，文物与博物馆，亚太区域研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3"/>
                <w:rFonts w:ascii="宋体" w:hAnsi="宋体" w:eastAsia="宋体" w:cs="宋体"/>
                <w:kern w:val="0"/>
                <w:sz w:val="21"/>
                <w:szCs w:val="21"/>
                <w:lang w:val="en-US" w:eastAsia="zh-CN" w:bidi="ar"/>
              </w:rPr>
              <w:t>二、经济学、管理学大类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8.  经济贸易类：经济学，经济思想史，经济史，政治经济学，国民经济管理，国民经济学，发展经济学，区域经济学，产业经济学，世界经济，西方经济学，统计学，数量经济学，经济管理，经济信息管理学，经济信息管理，人口、资源与环境经济学，环境经济，环境资源与发展经济学，劳动经济学，公共经济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应用经济学，能源经济学，商务经济学，经济统计学，经济统计与分析，理论经济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9. 财政金融类：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金融硕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10.统计学类：统计学（含数学，数理基础科学，应用数学，数学与应用数学，信息与计算（机）科学，统计（学），计划统计，经营计划与统计，统计与概算，国土资源调查等专业统计调查），经济管理统计，应用数理统计，应用统计，数学与应用数学（金融方向），调查与分析，经济统计学，经济统计与分析，概率论与数理统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11.管理科学与工程类：管理科学，信息管理与信息系统，工业工程，工程管理，工程造价（管理），房地产经营管理，产品质量工程，项目管理，管理科学工程，管理科学与工程，系统理论，系统理论科学，系统理论工程，工程硕士，保密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12.工商管理类：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国际企业管理，人力资源管理，商务信息学，物流，国际商务管理专业，市场营销学，商务策划，物流信息管理，市场策划，电子商务物流，销售管理，食品经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13.旅游餐饮类：旅游管理，旅游管理与服务教育，会展经济与管理，涉外旅游，导游，导游服务，旅行社经营管理，景区开发与管理，酒店管理，旅游与酒店管理，会展策划与管理，历史文化旅游，旅游服务与管理，休闲服务与管理，餐饮管理与服务，烹饪工艺与营养，西餐工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14. 会计与审计类：会计硕士，会计（学），审计学，审计（实务），财务管理，财务会计(教育)，国际会计，会计（财务）电算化，注册会计师，会计与统计核算，财务信息管理，工业（企业）会计等专业会计，会计电算化，会计与审计，审计实务，统计实务，企业财务管理，电脑与财会，税务会计，建设投资与审计，工程财务管理，建筑财务会计，营销与会计，经济管理（含会计电算化），企业会计与税务，涉外会计，工商管理（会计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15.公共管理类：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管理硕士，公共事务管理，民政管理，人力资源管理，国土资源管理，海关管理，环境规划与管理，电子政务，社会救助，国际质量管理体系认证，经济与行政管理，国际公共关系，市政管理，质量经营与认证，体育产业经营与管理，行政管理学，文化市场经营与管理，社会工作管理（公共管理方向），行政管理与电子政务，文化事业管理，公共事业管理（医事法律方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16.卫生管理类：卫生监督，卫生信息管理，公共卫生管理，医学文秘，医院管理，公共卫生硕士，社会医学与卫生事业管理，公共事业管理（卫生管理方向，或医药卫生系、院、校所设公共管理相关专业）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17.农业经济管理类：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农业多功能性产业，农村与区域发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18.图书档案学类：图书馆学，档案学，信息资源管理，情报学，信息管理与信息系统，图书档案管理，图书情报硕士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3"/>
                <w:rFonts w:ascii="宋体" w:hAnsi="宋体" w:eastAsia="宋体" w:cs="宋体"/>
                <w:kern w:val="0"/>
                <w:sz w:val="21"/>
                <w:szCs w:val="21"/>
                <w:lang w:val="en-US" w:eastAsia="zh-CN" w:bidi="ar"/>
              </w:rPr>
              <w:t>三、法学大类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19.法学类：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学理论，法律史，宪法学与行政法学，刑法学，民商法学，诉讼法学，经济法学，环境与资源保护法学，国际法学，军事法学，法律硕士，法律实务（含司法助理，法律文秘，司法警务，法律事务，涉外经济法律事务，经济法律事务，律师事务，行政法律事务，法律，书记官，海关国际法律条约与公约，检查事务，经济法律事务），金融与法律，经济法与经济实务，涉外经济与法律，民商经济法学，公共事业管理（医事法律方向），商务法律，法律事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20.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21.马克思主义理论类：科学社会主义与国际共产主义运动，中国革命史与中国共产党党史，马克思主义基本原理，马克思主义发展史，马克思主义中国化研究，国外马克思主义研究，思想政治教育，学科教学（思想政治教育），政史教育，中国近现代史基本问题研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22.社会学类：社会学，社会工作，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社会工作与管理，司法社会工作，社会管理与学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23.民族宗教类：民族学，宗教学，中国少数民族语言文学，民族理论与民族政策，马克思主义民族理论与政策，中国少数民族经济，中国少数民族史，中国少数民族艺术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24.政治学类：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25.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注2：“理学、工学、医学大类”中的“29.公安技术类”也可报考公安学类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3"/>
                <w:rFonts w:ascii="宋体" w:hAnsi="宋体" w:eastAsia="宋体" w:cs="宋体"/>
                <w:kern w:val="0"/>
                <w:sz w:val="21"/>
                <w:szCs w:val="21"/>
                <w:lang w:val="en-US" w:eastAsia="zh-CN" w:bidi="ar"/>
              </w:rPr>
              <w:t>四、教育学大类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26.教育学类：教育学，学前教育，早期教育，特殊教育，教育技术学，小学教育，艺术教育，人文教育，科学教育，言语听觉科学，华文教育，教育学原理，课程与教学论，教育史，比较教育学，学前教育学，高等教育学，成人教育学，职业技术教育（学），特殊教育学，教育法学，教育硕士，汉语国际教育硕士，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应用心理学，教育管理，中国少数民族语言文化(哈萨克语)，书法教育，俄语教育，舞蹈教育，心理咨询与心理健康教育，武术,民族传统体育，茶文化，实验管理与教学，听力语言康复技术，音乐康复技术，学科教学含各学科方向，现代教育技术，心理健康教育，科学与技术教育，应用心理硕士，师范类各专业，少年儿童组织与思想意识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27.体育学类：体育教育，运动训练，社会体育，运动人体科学，民族传统体育，运动康复与健康，体育人文社会学，体育教育训练学，民族传统体育学，体育硕士，竞技体育，体育保健，体育服务与管理，武术，学科教学（体育），小学体育教育，休闲体育，社会体育指导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28.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3"/>
                <w:rFonts w:ascii="宋体" w:hAnsi="宋体" w:eastAsia="宋体" w:cs="宋体"/>
                <w:kern w:val="0"/>
                <w:sz w:val="21"/>
                <w:szCs w:val="21"/>
                <w:lang w:val="en-US" w:eastAsia="zh-CN" w:bidi="ar"/>
              </w:rPr>
              <w:t>五、理学、工学、医学大类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29.公安技术类：公安视听技术，刑事科学技术，刑事侦查技术，刑事侦察，刑事科学，刑事技术，技术侦查，安全防范工程，火灾勘查，消防指挥，消防管理，防火管理，森林消防，核生化消防，抢险救援，消防工程，交通管理（工程），网络安全与执法，（边防）信息网络安全监察，法医学，预审，痕迹检验，文件鉴定，法化学，参谋业务，船艇动力管理，船艇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30.数学类：数学，数学与应用数学，信息与计算科学，数理基础科学，基础数学，计算数学，概率论与数理统计，应用数学，运筹学与控制论，学科教学（数学），数学教育，统计学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31.物理学类：物理学，应用物理学，声学，理论物理，粒子物理与原子核物理，原子与分子物理，等离子体物理，凝聚态物理，光学，无线电物理，学科教学（物理），物理教育，物理电子学，光学工程，能源与材料物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32.化学类：化学，应用化学，化学生物学，分子科学与工程，无机化学，分析化学，有机化学，物理化学，高分子化学与物理，材料化学，环境化学，电化学，催化化学，物构化学，农药学，化学基地班，化学分析技术，学科教学（化学），食品安全与药物化学，化学教育，资源循环科学与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33.生物科学类：生物学，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34.天文学类：天文学，天体物理，天体测量与天体力学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35.地质学类：地质学，地球化学，矿物学，岩石学，矿床学，古生物学及地层学，构造地质学，第四纪地质学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36.地理科学类：地理学，地理科学，资源环境与城乡规划管理，地理信息系统，地球信息科学与技术，自然地理学，人文地理学，地图学与地理信息系统，学科教学（地理），地理教育，空间信息与数字技术，城市与区域规划，自然资源学，人文地理与城乡规划，自然地理与资源环境，地理信息科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37.地球物理学类：地球物理学，地球与空间科学，空间科学与技术，固体地球物理学，空间物理学，信息技术与地球物理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38.大气科学类：大气科学，应用气象学，气象学，大气物理学与大气环境，大气科学技术，大气探测技术，应用气象技术，防雷技术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39.海洋科学类：海洋科学，海洋技术，海洋管理，军事海洋学，海洋生物资源与环境，物理海洋学，海洋化学，海洋生物学，海洋地质，海岸带综合管理，海洋物理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40.心理学类：心理学，应用心理学（含临床心理学方向，犯罪心理学，社会心理学，心理咨询等），基础心理学，发展与教育心理学，人格心理学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41.系统科学类：系统理论，系统科学与工程，系统分析与集成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42.地矿类：采矿工程，石油工程，矿物加工工程，勘查技术与工程，资源勘查工程，地质工程，矿物资源工程，煤及煤层气工程，地下水科学与工程，矿产普查与勘探，地球探测与信息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安全技术及工程，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油气井工程，油气田开发工程，油气储运工程，钻井技术，油气开采技术，油气储运技术，油气藏分析技术，油田化学应用技术，石油与天然气地质勘探技术，石油工程技术，瓦斯综合利用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43.材料类：冶金工程，金属材料工程，无机非金属材料工程，高分子材料与工程，材料科学与工程，复合材料与工程，焊接技术与工程，宝石及材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材料工程，能源与材料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44.机械类：机械设计制造及其自动化，材料成型及控制工程，工业设计，过程装备与控制工程，机械工程，机械工程及自动化，车辆工程，机械电子工程，汽车服务工程，制造自动化与测控技术，微机电系统工程，制造工程，体育装备工程，机械制造及其自动化，机械设计及理论，机械设计与制造，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机电一体化，汽车服务与维修，电气技术，数控机床维修，电气自动化（船舶方向），电气自动化（技术），现代设备维修与管理，汽车运用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45.仪器仪表类：测控技术与仪器，电子信息技术及仪器，精密仪器及机械，测试计量技术及仪器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46.能源动力类：热能与动力工程，核工程与核技术，工程物理，能源与环境系统工程，能源工程及自动化，能源动力系统及自动化，风能与动力工程，核技术，辐射防护与环境工程，工程热物理，热能工程，动力机械及工程，动力工程，动力工程及工程热物理，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47.电子工程类：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集成电路工程，电子与通信工程，光电信息科学与工程，电子封装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48.通信信息类：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子与通信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49.电气自动化类：电气工程及其自动化，自动化，电气工程与自动化，智能科学与技术，电气信息工程，模式识别与智能系统，系统工程，控制理论与控制工程，导航，制导与控制，智能电子技术，嵌入式系统工程，嵌入式系统应用开发，嵌入式技术与应用，电机与电器，电子仪器仪表与维修，电子设备与运行管理，电子测量技术与仪器，电子工艺与管理，电子电路设计与工艺，电子产品质量检测，无损检测技术，电子声像技术，液晶显示与光电技术，电子表面组装技术，飞行器电子装配技术，电子组装技术与设备，智能产品开发，电光源技术，检测技术与自动化装置，电子信息技术及产品营销，电器与电脑，医学影像工程，医学信息工程，生物医学工程，医疗器械工程，假肢矫形工程，广播电视网络技术，有线电视工程技术，影视艺术技术，广播电视工程，数字媒体技术，音响工程，电力工程与管理，电力系统及其自动化，高电压与绝缘技术，电力电子与电力传动，电工理论与新技术，电力工程及其自动化，导航、制导与控制，智能电网信息工程，控制工程，控制科学与工程，电气工程与智能控制，电气自动化，电气自动化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50.计算机科学与技术类：地理信息系统，地球信息系统，电子商务，办公自动化技术，计算机办公自动化，计算机办公应用，航空计算机技术与应用，计算机音乐制作，计算机科学与技术，计算机科学技术，计算机科学，计算机科学教育，计算机（及）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动漫设计与制作，三维动画设计，游戏软件，计算机游戏开发，计算机教育，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工程，控制科学与工程，控制理论与控制工程，导航，制导与控制，智能电子技术，嵌入式系统工程，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用基础，计算机多媒体制作，WEB应用开发，WEB应用开发技术，数据通信与因特网，计算机科学与工程，计算机科学及应用，计算机系统技术（多媒体软件开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EB应用与开发，计算机网络及信息管理，计算机网络构建技术，软件工程—WEB应用程序设计，计算机可视化程序设计，计算机数据库管理，计算机软件工程，WEB软件技术应用开发，软件高职，计算机与信息管理，信息计算科学与应用数学，计算机网络教育，计算机图形图像制作，数字多媒体（图形图像），数字媒体技术（计算机图形图像制作方向），计算机网络及应用，数字媒体与制作，数据库开发，计算应用技术，经济信息管理与计算机运用，电子技术及计算机，计算机科学技术与应用，计算机信息与农业多功能性产业网络技术，计算机图形图像，计算机科学与应用技术，计算机科学应用技术，WEB软件开发与应用，计算机办公应用技术，计算机技术应用，（计算机）游戏开发，计算机网络软件技术应用，信息安全工程，信息安全与网络管理，计算机网络技术应用，计算机系统技术（网络方向），电脑与应用电子技术，电脑与应用电子，计算机邮政通信，（计算机）网络工程技术，信息技术应用与管理，计算机经济信息管理，电子与通信工程，物联网工程，物联网应用技术，计算机技术，农业信息化，集成电路工程，空间信息与数字技术，电子封装技术，电气工程与智能化控制，多媒体资讯科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51. 计算机软件类：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WEB应用开发，WEB应用开发技术，计算机应用技术软件开发，WEB应用与开发，软件工程—WEB应用程序设计，计算机可视化程序设计，计算机软件工程，WEB软件技术应用开发，软件高职，数据库开发，计算应用技术，WEB软件开发与应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52. 计算机网络技术类：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网络，计算机网络工程管理与应用，计算机网络与多媒体应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络技术应用，计算机系统技术（网络方向），（计算机）网络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53. 计算机信息管理类：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计算机数据库管理，计算机与信息管理，信息计算科学与应用数学，经济信息管理与计算机运用，计算机信息与网络技术，信息技术应用与管理，计算机经济信息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54.计算机多媒体技术类：计算机多媒体技术，多媒体制作，多媒体技术，多媒体与网络技术，计算机图形制作，计算机图像制作，图形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技术（计算机图形图像制作方向），数字媒体与制作，计算机图形图像，（计算机）游戏开发，多媒体资讯科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55. 计算机硬件技术类：计算机科学与技术，计算机科学技术，计算机科学，计算机科学教育，计算机教育，计算机应用，计算机应用技术，计算机系统维护，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电子技术及计算机，电脑与应用电子技术，电脑与应用电子，计算机邮政通信，电子与通信工程，计算机技术，集成电路工程，电子封装技术，控制科学与工程，电气工程与智能化控制，控制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56. 计算机专门应用类：地理信息系统，地球信息系统，电子商务，办公自动化技术，计算机办公自动化，计算机办公应用，航空计算机技术与应用，计算机音乐制作，文秘与办公自动化技术，文秘与办公自动化，农业信息化，空间信息与数字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57. 土建类：建筑（学），城市规划，城乡规划，城市规划硕士，土木工程，建筑与土木工程，建筑与土木工程领域，土木与环境工程，建筑环境与设备工程，给（水）排水工程，城市地下空间工程，历史建筑保护工程，景观建筑设计，建筑设施智能技术，给排水科学与工程，水务工程，建筑电气与智能化，景观学，风景园林，道路桥梁与渡河工程，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环境艺术设计，园林工程技术，城镇规划，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房屋建筑，建筑工程，建筑技术与工程管理学，交通（土建）工程，园林（风景园林方向），道路与桥梁，土木建筑工程，房屋建筑工程，建筑装饰技术，工业与民用建筑，土建设计施工，艺术设计（环境艺术方向），工程造价管理，设计学，公路与桥梁，建筑环境与能源应用工程，人文地理与城乡规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58.水利类：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港口、海岸及近海工程，水务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59.测绘类：测绘工程，遥感科学与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60.环境生态类：环境科学，环境工程，环境工程技术，环境科学与工程，环境管理，环境监测与评价，环境监察，环境保护，环境监测与治理技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61.环境安全技术类：安全工程，安全技术管理，灾害防治工程，雷电防护科学与技术，工业环保与安全技术，救援技术，城市应急救援辅助决策技术，城市检测与工程技术，室内检测与控制技术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62.化工与制药类：化学工程与工艺，制药工程，化工与制药，化学工程与工业生物工程，资源科学与工程，化学工程，化学工艺，生物化工，应用化学，工业催化，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药品质量检测技术，药品经营与管理，保健品开发与管理，技术监督与商检，药物质量检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63.交通运输综合管理类：交通运输，交通工程，物流工程，交通信息工程及控制，交通运输规划与管理，交通运输工程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64.交通运输装备类：交通设备信息工程，交通建设与装备，载运工具运用工程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65.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66.铁道运输类：高速铁道技术，电气化铁道技术，铁道车辆，铁道机车车辆，铁道通信信号，铁道交通运营管理，铁道运输经济，铁道工程技术，高速动车组检修技术，高速动车组驾驶，高速铁路工程及维护技术，道路与铁道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67.城市轨道运输类：城市轨道交通车辆，城市轨道交通控制，城市轨道交通工程技术，城市轨道交通运营管理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68.水上运输类：航海技术，水运管理，国际航运业务管理，海事管理，轮机工程技术，轮机工程，船舶工程技术，船舶检验，航道工程技术，船机制造与维修，船舶舾装，船舶制造与维修，交通运输（国际航运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69.民航运输类：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70.港口运输类：港口业务管理，港口物流设备与自动控制，集装箱运输管理，港口工程技术，报关与国际货运，港口与航运管理，港口机械应用技术，港口物流管理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71.管道运输类：管道工程技术，管道工程施工，管道运输管理，油气储运工程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72.海洋工程类：船舶与海洋工程，船舶与海洋结构物设计制造，轮机工程，运载工具运用工程，水声工程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73.食品科学与工程类：食品科学与工程，食品科学，食品工程，食品加工与安全，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74.纺织科学与工程类：纺织工程，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程，非织造材料与工程，设计学，服装与服饰设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75.轻化工类：染整技术，高分子材料加工技术，制浆造纸技术，香料香精工艺，表面精饰工艺，皮革制品设计与工艺，轻化工程，制浆造纸工程，制糖工程，发酵工程，皮革化学与工程，轻工生物技术，植物资源工程，食品生物化学工程，塑料加工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76.包装印刷类：包装技术与设计，印刷技术，印刷图文信息处理，印刷设备及工艺，出版与发行，轻工产品包装装潢设计，电子出版技术，版面编辑与校对，出版信息管理，出版与电脑编辑技术，丝网工艺，印刷工程，包装工程，数字印刷，设计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77.航空航天类:飞行器设计与工程，飞行器动力工程，飞行器制造工程，飞行器环境与生命保障工程，航空航天工程，工程力学与航天航空工程，航天运输与控制，质量与可靠性工程，飞行器设计，航空宇航推进理论与工程，航空宇航制造工程，人机与环境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78.武器类：武器系统与发射工程，探测制导与控制技术，弹药工程与爆炸技术，特种能源工程与烟火技术，地面武器机动工程，信息对抗技术，武器系统与运用工程，兵器发射理论与技术，火炮，自动武器与弹药工程，军事化学与烟火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79.工程力学类：工程力学，工程结构分析，一般力学与力学基础，固体力学，流体力学，理论与应用力学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80.生物工程类：生物工程，生物制药，生物医学工程，生物技术及应用，生物实验技术，生物化工工艺，微生物技术及应用，生物系统工程，病原生物学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81.农业工程类：农业硕士，农业机械化及其自动化，农业电气化与自动化，农业建筑环境与能源工程，农业水利工程，农业工程，农业机械化工程，农业水土工程，农业生物环境与能源工程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82.林业工程类：森林工程，木材科学与工程，林产化工，木材科学与技术，林产化学加工，林产化学加工工程，林产科学与化学工程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83.光学工程类：光学工程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84.核科学与技术类：核能科学与工程，核燃料循环与材料，核技术及应用，辐射防护及环境保护，核科学与技术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85.基础医学类：基础医学，人体解剖与组织胚胎学，免疫学，病原生物学，病理生理学，航空、航天和航海医学，运动人体科学，医学实验学，分子生物医学，病理学与病理生理学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86.预防医学类：预防医学，卫生检验，妇幼卫生，营养学，流行病与卫生统计学，劳动卫生与环境卫生学，营养与食品卫生学，儿少卫生与妇幼保健学，卫生毒理学，军事预防医学，社会医学与卫生事业管理，妇幼卫生，公共卫生与预防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87.临床医学类：临床医学，麻醉学，医学影像学（五年制），影像医学与核医学，眼视光学，精神医学，内科学，儿科学，老年医学，神经病学，精神病与精神卫生学，皮肤病与性病学，临床检验诊断学，外科学，妇产科学，眼科学，耳鼻咽喉科学，肿瘤学，康复医学，康复医学与理疗学，运动医学，急诊医学，临床医学博士，临床医学硕士，口腔医学，病理学，康复治疗学（五年制），全科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88.医学技术类：医学检验，康复治疗学（四年制），医学技术，医学检验技术，医学美容技术，医学生物技术，医学影像技术，眼视光技术，康复治疗技术，口腔医学技术，医学营养，医疗美容技术，卫生检验与检疫（技术），医疗仪器维修技术，医学实验技术，实验动物技术，放射治疗技术，康复工程技术，临床工程技术，生物医学工程，重症医学，移植医学，医学影像学（四年制），化妆品技术与管理，放射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89.中医学类：中医学，中医硕士，针灸推拿（学），蒙医学，藏医学，中西医临床医学，维医学，中医基础理论，中医临床基础，中医医史文献，方剂学，中医诊断学，中医内科学，中医外科学，中医骨伤科学，中医妇科学，中医儿科学，中医五官科学，中医耳鼻咽喉科学，中医骨伤科学(含:推拿)，针灸学，中医文献，医古文，中西医结合基础，中西医结合临床，中医康复学，临床心理学，中西医结合康复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90.法医学类：法医学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91.护理学类：护理学，助产，护理，社区护理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92.药学类：药学，临床药学，药物制剂，应用药学，海洋药学，药事管理，药物化学，药剂学，药物分析学，微生物与生化药学，药理学，食品安全与药物化学，药物制剂技术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93.中药学类：中药（学），中草药栽培与鉴定，藏药学，中药资源与开发，蒙药学，维药学(药剂方向) ，中药鉴定与质量检测技术，现代中药技术，生药学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3"/>
                <w:rFonts w:ascii="宋体" w:hAnsi="宋体" w:eastAsia="宋体" w:cs="宋体"/>
                <w:kern w:val="0"/>
                <w:sz w:val="21"/>
                <w:szCs w:val="21"/>
                <w:lang w:val="en-US" w:eastAsia="zh-CN" w:bidi="ar"/>
              </w:rPr>
              <w:t>六、农学大类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94.植物生产类：农学，种质资源学，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学，土壤学，植物营养学，茶叶生产加工技术，中草药栽培技术，烟草栽培技术，农产品质量检测，茶艺，绿色食品生产与经营，绿色食品生产与检测，药用植物栽培加工，食药用菌，园艺技术，花卉与景观园艺，植物种质资源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95.森林资源类：林学，森林资源保护与游憩，野生动物与自然保护区管理，林木遗传育种，森林培育，森林保护学，森林经理学，野生动植物保护与利用，园林植物与观赏园艺，水土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林业硕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96.动物生产类：动物科学，蚕学，蜂学，草业科学，畜牧，饲料与动物营养，特种动物养殖，蚕桑技术，动物科学与技术，实验动物养殖，动物遗传育种与繁殖，动物营养与饲料科学，特种经济动物饲养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97.动物医学类：动物医学，动物药学，畜牧兽医，兽医，兽医医药，动物防疫与检疫，兽药生产与营销，宠物养护与疫病防治，宠物医学，基础兽医学，预防兽医学，临床兽医学，兽医硕士，动物科学与动物医学，动物检疫检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98.水产类：水产养殖学，海洋渔业科学与技术，水族科学与技术，水产养殖，捕捞学，渔业资源，水产养殖技术，水生动植物保护，海洋捕捞技术，渔业综合技术，城市渔业，淡水渔业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3"/>
                <w:rFonts w:ascii="宋体" w:hAnsi="宋体" w:eastAsia="宋体" w:cs="宋体"/>
                <w:kern w:val="0"/>
                <w:sz w:val="21"/>
                <w:szCs w:val="21"/>
                <w:lang w:val="en-US" w:eastAsia="zh-CN" w:bidi="ar"/>
              </w:rPr>
              <w:t>七、军事学大类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99.军事学类：政治经济学，政治学，国际关系与安全，军事外交，中国语言文学，外国语言文学(外国军事)，军事历史，应用数学，军事气象学，军事海洋学，军事心理学，管理工程，系统工程，军事思想，军事历史，战略学，军事战略学，战争动员学，军事硕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100.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101.军事测绘遥感类：测量工程，地图学与地理信息工程，工程物理，生化防护工程，国防工程与防护，伪装工程，舰船与海洋工程，飞行器系统与工程，空间工程，兵器工程，导弹工程，弹药工程，地雷爆破与破障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102.军事控制测试类：火力指挥与控制工程，测控工程，无人机运用工程，探测工程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103.军事经济管理类：军队财务管理，装备经济管理，军队审计，军队采办，军事组织编制学，军队管理学，部队政治工作，部队财务会计，部队后勤管理，军队政治工作学，军事后勤学，后方专业勤务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104.兵种指挥类：炮兵指挥，防空兵指挥，装甲兵指挥，工程兵指挥，防化兵指挥，联合战役学，军种战役学，合同战术学，兵种战术学，武警指挥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105. 航空航天指挥类：航空飞行与指挥，地面领航与航空管制，航天指挥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106.信息作战指挥类：侦察与特种兵指挥，通信指挥，电子对抗指挥与工程，军事情报，作战信息管理，预警探测指挥，作战指挥学，军事运筹学，军事通信学，军事情报学，密码学，军事教育训练学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1"/>
                <w:szCs w:val="21"/>
                <w:lang w:val="en-US" w:eastAsia="zh-CN" w:bidi="ar"/>
              </w:rPr>
              <w:t>107.保障指挥类：军事交通指挥与工程，汽车指挥，船艇指挥，航空兵场站指挥，国防工程指挥，装备保障指挥，军需勤务指挥，军事装备学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1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b/>
                <w:kern w:val="0"/>
                <w:sz w:val="24"/>
                <w:szCs w:val="24"/>
                <w:lang w:val="en-US" w:eastAsia="zh-CN" w:bidi="ar"/>
              </w:rPr>
              <w:t>备注：本专业参考目录未列入的各类新专业符合教育行政主管部门相关规定的，经审核备案后于次年进行更新。</w:t>
            </w:r>
          </w:p>
        </w:tc>
      </w:tr>
    </w:tbl>
    <w:p/>
    <w:sectPr>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F295B"/>
    <w:rsid w:val="4ACF295B"/>
    <w:rsid w:val="4DA760D7"/>
    <w:rsid w:val="590F576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124</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2018-03-30T06:43:00Z</dcterms:created>
  <dc:creator>Administrator</dc:creator>
  <cp:lastModifiedBy>Administrator</cp:lastModifiedBy>
  <dcterms:modified xsi:type="dcterms:W3CDTF">2018-08-22T03:29:28Z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