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大连监管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于冬晴</w:t>
      </w:r>
      <w:r>
        <w:rPr>
          <w:rFonts w:ascii="Times New Roman" w:hAnsi="Times New Roman" w:eastAsia="仿宋_GB2312"/>
          <w:kern w:val="0"/>
          <w:sz w:val="32"/>
          <w:szCs w:val="20"/>
        </w:rPr>
        <w:t>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大连监管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0411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88008565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辽宁省大连市中山区中山路136号希望大厦15层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116001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大连监管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大连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92" w:type="dxa"/>
        <w:jc w:val="center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5"/>
        <w:gridCol w:w="1904"/>
        <w:gridCol w:w="921"/>
        <w:gridCol w:w="762"/>
        <w:gridCol w:w="1563"/>
        <w:gridCol w:w="1062"/>
        <w:gridCol w:w="1150"/>
        <w:gridCol w:w="1196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（400142107001）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于冬晴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155121081224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辽宁大学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2018-05-30T06:26:11Z</dcterms:modified>
  <dc:title>中国证监会大连监管局2018年度拟录用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