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附件1</w:t>
      </w:r>
    </w:p>
    <w:p>
      <w:pPr>
        <w:spacing w:line="580" w:lineRule="exact"/>
        <w:ind w:firstLine="5040" w:firstLineChars="1500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XXX确认参加甘肃保监局综合监管岗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主任科员及以下职位面试</w:t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甘肃保监局人教处：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本人XXX，身份证号：XXXXXXXXXXXXXXXXXX，公共科目笔试总成绩：XXXXX，报考甘肃保监局综合监管岗主任科员及以下职位（职位代码</w:t>
      </w:r>
      <w:r>
        <w:rPr>
          <w:rFonts w:eastAsia="仿宋_GB2312"/>
          <w:bCs/>
          <w:spacing w:val="8"/>
          <w:sz w:val="32"/>
          <w:szCs w:val="32"/>
        </w:rPr>
        <w:t>400110001095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 xml:space="preserve">姓名（如果传真需手写签名）： 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仿宋简体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仿宋_GBK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B044D0"/>
    <w:rsid w:val="3BB044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2018-02-12T00:54:00Z</dcterms:created>
  <dc:creator>123</dc:creator>
  <cp:lastModifiedBy>123</cp:lastModifiedBy>
  <dcterms:modified xsi:type="dcterms:W3CDTF">2018-02-12T00:54:38Z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