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面试考生须知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</w:rPr>
        <w:t>面试时间安排在上午的考生，必须于7</w:t>
      </w:r>
      <w:r>
        <w:rPr>
          <w:rFonts w:hint="eastAsia" w:ascii="仿宋_GB2312"/>
          <w:sz w:val="32"/>
          <w:szCs w:val="32"/>
        </w:rPr>
        <w:t>：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0前到达考场候考室报到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面试时间安排在</w:t>
      </w:r>
      <w:r>
        <w:rPr>
          <w:rFonts w:hint="eastAsia" w:ascii="仿宋_GB2312" w:eastAsia="仿宋_GB2312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sz w:val="32"/>
          <w:szCs w:val="32"/>
        </w:rPr>
        <w:t>午的考生，必须于13：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30前报到。报道后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参加面试抽签。</w:t>
      </w:r>
      <w:r>
        <w:rPr>
          <w:rFonts w:hint="eastAsia" w:ascii="仿宋_GB2312" w:eastAsia="仿宋_GB2312"/>
          <w:sz w:val="32"/>
          <w:szCs w:val="32"/>
        </w:rPr>
        <w:t>凡</w:t>
      </w:r>
      <w:r>
        <w:rPr>
          <w:rFonts w:hint="eastAsia" w:asci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规定时间内报到</w:t>
      </w:r>
      <w:r>
        <w:rPr>
          <w:rFonts w:hint="eastAsia" w:ascii="仿宋_GB2312" w:eastAsia="仿宋_GB2312"/>
          <w:sz w:val="32"/>
          <w:szCs w:val="32"/>
        </w:rPr>
        <w:t>的考生，视为放弃面试资格。</w:t>
      </w:r>
      <w:r>
        <w:rPr>
          <w:rFonts w:hint="eastAsia" w:ascii="仿宋_GB2312" w:eastAsia="仿宋_GB2312"/>
          <w:b w:val="0"/>
          <w:bCs w:val="0"/>
          <w:sz w:val="32"/>
          <w:szCs w:val="32"/>
          <w:u w:val="none"/>
          <w:lang w:eastAsia="zh-CN"/>
        </w:rPr>
        <w:t>报到时，须通过报到系统验证考生身份，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请各考生务必携带本人身份证原件及笔试准考证。</w:t>
      </w:r>
    </w:p>
    <w:p>
      <w:pPr>
        <w:ind w:firstLine="639" w:firstLineChars="199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考生所携带的通讯工具和音频、视频发射、接收设备关闭后连同背包、书包等其他物品交工作人员统一保管、考完离场时领回。如未按要求上缴上述物品的，一经发现，按违规处理，取消面试资格。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三、考生不得穿戴有职业特征或者有明显特殊文字、图案标识的服装、饰品参加面试，一经发现，按违规处理，取消面试资格。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期间实行全封闭，考生不得擅自离开候考室。需要上洗手间的，须在面试开考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个小时后，经工作人员同意，并由工作人员陪同前往。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考生需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离开考场的，应书面提出申请，经考场主考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同意后按弃考处理。严禁任何人向考生传递试题信息。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五、考生必须以普通话回答考官提问。在面试中，应严格按照考官的提问回答，不得报告、透露或暗示本人姓名、考号、工作单位等个人信息，其身份以抽签码显示，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违者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按违规处理，取消面试资格。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六、面试结束后，考生在工作人员的引导下领取并签收面试成绩回执。考生必须服从考官对自己的成绩评定，不得要求加分、查分、复试或无理取闹。考生签收面试成绩回执后，按照工作人员指定的路线立即离开考场，不得在考场附近逗留。</w:t>
      </w:r>
    </w:p>
    <w:p>
      <w:pPr>
        <w:ind w:firstLine="630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要服从现场工作人员的管理，接受工作人员的监督和检查。对于违反纪律和舞弊者，取消其面试资格。</w:t>
      </w:r>
    </w:p>
    <w:sectPr>
      <w:pgSz w:w="11906" w:h="16838"/>
      <w:pgMar w:top="851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6AA"/>
    <w:rsid w:val="00293044"/>
    <w:rsid w:val="00336551"/>
    <w:rsid w:val="00346C93"/>
    <w:rsid w:val="00365F82"/>
    <w:rsid w:val="003D5B34"/>
    <w:rsid w:val="004546AA"/>
    <w:rsid w:val="00463F67"/>
    <w:rsid w:val="00496C62"/>
    <w:rsid w:val="00522F35"/>
    <w:rsid w:val="005B7FCE"/>
    <w:rsid w:val="0060799B"/>
    <w:rsid w:val="0062057F"/>
    <w:rsid w:val="00644591"/>
    <w:rsid w:val="007473AB"/>
    <w:rsid w:val="00786355"/>
    <w:rsid w:val="007F2799"/>
    <w:rsid w:val="0086079E"/>
    <w:rsid w:val="00992787"/>
    <w:rsid w:val="00B076E4"/>
    <w:rsid w:val="00C418EE"/>
    <w:rsid w:val="00C704A3"/>
    <w:rsid w:val="00D11E95"/>
    <w:rsid w:val="00DB0E5D"/>
    <w:rsid w:val="00F55682"/>
    <w:rsid w:val="1EE22B08"/>
    <w:rsid w:val="3CBA1A34"/>
    <w:rsid w:val="458D3278"/>
    <w:rsid w:val="67EB7541"/>
    <w:rsid w:val="6B6C78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594</Characters>
  <Lines>4</Lines>
  <Paragraphs>1</Paragraphs>
  <ScaleCrop>false</ScaleCrop>
  <LinksUpToDate>false</LinksUpToDate>
  <CharactersWithSpaces>697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2016-09-14T02:46:00Z</dcterms:created>
  <dc:creator>马赫</dc:creator>
  <cp:lastModifiedBy>李良</cp:lastModifiedBy>
  <cp:lastPrinted>2016-09-14T08:09:03Z</cp:lastPrinted>
  <dcterms:modified xsi:type="dcterms:W3CDTF">2016-09-14T08:15:24Z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