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8F" w:rsidRDefault="00C8268F" w:rsidP="00F33C37">
      <w:pPr>
        <w:pStyle w:val="a3"/>
        <w:rPr>
          <w:rFonts w:hint="eastAsia"/>
        </w:rPr>
      </w:pPr>
      <w:r>
        <w:rPr>
          <w:rFonts w:hint="eastAsia"/>
        </w:rPr>
        <w:t>附件1：</w:t>
      </w:r>
    </w:p>
    <w:p w:rsidR="00F33C37" w:rsidRDefault="00F33C37" w:rsidP="00F33C37">
      <w:pPr>
        <w:pStyle w:val="a3"/>
      </w:pPr>
      <w:r>
        <w:t>一、在考试前30分钟，凭准考证和身份证进入考场，对号入座，并将准考证、身份证放在桌面右上角。</w:t>
      </w:r>
    </w:p>
    <w:p w:rsidR="00F33C37" w:rsidRDefault="00F33C37" w:rsidP="00F33C37">
      <w:pPr>
        <w:pStyle w:val="a3"/>
      </w:pPr>
      <w:r>
        <w:t>二、开始考试30分钟后，不得入场;开始考试60分钟后才能交卷、离场;考试结束前15分钟内不能交卷、离场。</w:t>
      </w:r>
    </w:p>
    <w:p w:rsidR="00F33C37" w:rsidRDefault="00F33C37" w:rsidP="00F33C37">
      <w:pPr>
        <w:pStyle w:val="a3"/>
      </w:pPr>
      <w:r>
        <w:t>三、严格按照规定携带文具，</w:t>
      </w:r>
      <w:bookmarkStart w:id="0" w:name="_GoBack"/>
      <w:bookmarkEnd w:id="0"/>
      <w:r>
        <w:t>开考后不得传递任何物品。</w:t>
      </w:r>
    </w:p>
    <w:p w:rsidR="00F33C37" w:rsidRDefault="00F33C37" w:rsidP="00F33C37">
      <w:pPr>
        <w:pStyle w:val="a3"/>
      </w:pPr>
      <w:r>
        <w:t>四、除规定可携带的文具以外，严禁将寻呼机、移动电话、电子记事本及计算器等电子设备带至座位。已带入考场的要按监考人员的要求切断电源并放在指定位置。凡发现将上述各种设备带至座位的，一律按严重违纪行为处理，取消考试成绩。</w:t>
      </w:r>
    </w:p>
    <w:p w:rsidR="00F33C37" w:rsidRDefault="00F33C37" w:rsidP="00F33C37">
      <w:pPr>
        <w:pStyle w:val="a3"/>
      </w:pPr>
      <w:r>
        <w:t>五、试卷发放后，必须先在答题纸(卡)规定的位置准确填写(涂)本人姓名、准考证号等有关信息，不得做其他标记;考试铃声鸣响方可答题，否则，按违纪处理。</w:t>
      </w:r>
    </w:p>
    <w:p w:rsidR="00F33C37" w:rsidRDefault="00F33C37" w:rsidP="00F33C37">
      <w:pPr>
        <w:pStyle w:val="a3"/>
      </w:pPr>
      <w:r>
        <w:t>六、不得要求监考人员解释试题，如遇试卷分发错误，页码序号不对、字迹模糊或答题卡有折皱、污点等问题，应举手询问。</w:t>
      </w:r>
    </w:p>
    <w:p w:rsidR="00F33C37" w:rsidRDefault="00F33C37" w:rsidP="00F33C37">
      <w:pPr>
        <w:pStyle w:val="a3"/>
      </w:pPr>
      <w:r>
        <w:t>七、答题一律用黑色字迹的钢笔、签字笔或圆珠笔在答题纸指定位置作答，作答字迹要清楚、工整。</w:t>
      </w:r>
    </w:p>
    <w:p w:rsidR="00F33C37" w:rsidRDefault="00F33C37" w:rsidP="00F33C37">
      <w:pPr>
        <w:pStyle w:val="a3"/>
      </w:pPr>
      <w:r>
        <w:t>八、考场内必须保持安静，禁止吸烟，严禁交头接耳，不得窥视他人试卷、答题卡及其他答题材料。</w:t>
      </w:r>
    </w:p>
    <w:p w:rsidR="00F33C37" w:rsidRDefault="00F33C37" w:rsidP="00F33C37">
      <w:pPr>
        <w:pStyle w:val="a3"/>
      </w:pPr>
      <w:r>
        <w:t>九、考试结束铃响，应立即停止答题，将试题本、答题纸(卡)分别翻放在桌面上，经监考人员清点允许后，方可离开考场。不得将试卷、答题纸(卡)和草稿纸带离考场。</w:t>
      </w:r>
    </w:p>
    <w:p w:rsidR="00F33C37" w:rsidRDefault="00F33C37" w:rsidP="00F33C37">
      <w:pPr>
        <w:pStyle w:val="a3"/>
      </w:pPr>
      <w:r>
        <w:t>十、服从考试工作人员管理，接受监考人员的监督和检查。对无理取闹，辱骂、威胁、报复工作人员者，按有关纪律和规定处理。</w:t>
      </w:r>
    </w:p>
    <w:p w:rsidR="00F33C37" w:rsidRDefault="00F33C37" w:rsidP="00F33C37">
      <w:pPr>
        <w:pStyle w:val="a3"/>
      </w:pPr>
      <w:r>
        <w:t>十一、考场内设有医务人员，身体不适的请告知工作人员。</w:t>
      </w:r>
    </w:p>
    <w:p w:rsidR="00F33C37" w:rsidRDefault="00F33C37" w:rsidP="00F33C37">
      <w:pPr>
        <w:pStyle w:val="a3"/>
      </w:pPr>
      <w:r>
        <w:t>十二、进入考场内请勿攀爬栏杆;若遇雨水天气，请注意考场内路面湿滑。</w:t>
      </w:r>
    </w:p>
    <w:p w:rsidR="00F33C37" w:rsidRDefault="00F33C37" w:rsidP="00F33C37">
      <w:pPr>
        <w:pStyle w:val="a3"/>
      </w:pPr>
      <w:r>
        <w:t>十三、遇突发事件或自然灾害，应遵从工作人员指挥疏散至学校正门广场。</w:t>
      </w:r>
    </w:p>
    <w:p w:rsidR="00B30AF8" w:rsidRDefault="00B30AF8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4987"/>
      </w:tblGrid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试室编号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试室地点</w:t>
            </w: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01 试室</w:t>
            </w:r>
          </w:p>
        </w:tc>
        <w:tc>
          <w:tcPr>
            <w:tcW w:w="29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①、②号楼 二楼</w:t>
            </w: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02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03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04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05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06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07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08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09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10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11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12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13 试室</w:t>
            </w:r>
          </w:p>
        </w:tc>
        <w:tc>
          <w:tcPr>
            <w:tcW w:w="29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①、②号楼 三楼</w:t>
            </w: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14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15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16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17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18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19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20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21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22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23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24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25 试室</w:t>
            </w:r>
          </w:p>
        </w:tc>
        <w:tc>
          <w:tcPr>
            <w:tcW w:w="29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①、②号楼 四楼</w:t>
            </w: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26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27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28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29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30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31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32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33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34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35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36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37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38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39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第 40 试室</w:t>
            </w:r>
          </w:p>
        </w:tc>
        <w:tc>
          <w:tcPr>
            <w:tcW w:w="29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268F" w:rsidRPr="00C8268F" w:rsidTr="00C8268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68F" w:rsidRPr="00C8268F" w:rsidRDefault="00C8268F" w:rsidP="00C826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68F">
              <w:rPr>
                <w:rFonts w:ascii="宋体" w:eastAsia="宋体" w:hAnsi="宋体" w:cs="宋体"/>
                <w:kern w:val="0"/>
                <w:sz w:val="24"/>
                <w:szCs w:val="24"/>
              </w:rPr>
              <w:t>考务办公室 设在 ①号楼 二楼</w:t>
            </w:r>
          </w:p>
        </w:tc>
      </w:tr>
    </w:tbl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</w:p>
    <w:p w:rsidR="00C8268F" w:rsidRDefault="00C8268F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3</w:t>
      </w:r>
    </w:p>
    <w:p w:rsidR="00C8268F" w:rsidRPr="00C8268F" w:rsidRDefault="00C8268F">
      <w:r>
        <w:rPr>
          <w:noProof/>
        </w:rPr>
        <w:drawing>
          <wp:inline distT="0" distB="0" distL="0" distR="0">
            <wp:extent cx="5274310" cy="3149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916467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68F" w:rsidRPr="00C8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8"/>
    <w:rsid w:val="00232B88"/>
    <w:rsid w:val="00547D5D"/>
    <w:rsid w:val="008642B8"/>
    <w:rsid w:val="00A61541"/>
    <w:rsid w:val="00AC6502"/>
    <w:rsid w:val="00B30AF8"/>
    <w:rsid w:val="00C8268F"/>
    <w:rsid w:val="00F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826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26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826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2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3</cp:revision>
  <dcterms:created xsi:type="dcterms:W3CDTF">2016-10-14T06:54:00Z</dcterms:created>
  <dcterms:modified xsi:type="dcterms:W3CDTF">2016-10-14T06:57:00Z</dcterms:modified>
</cp:coreProperties>
</file>