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E80" w:rsidRPr="009C379E" w:rsidRDefault="00C00E80" w:rsidP="00611713">
      <w:pPr>
        <w:jc w:val="center"/>
        <w:rPr>
          <w:rFonts w:ascii="华文中宋" w:eastAsia="华文中宋" w:hAnsi="华文中宋"/>
          <w:b/>
          <w:sz w:val="36"/>
          <w:szCs w:val="36"/>
        </w:rPr>
      </w:pPr>
      <w:r w:rsidRPr="009C379E">
        <w:rPr>
          <w:rFonts w:ascii="仿宋_GB2312" w:eastAsia="仿宋_GB2312" w:hAnsi="宋体" w:cs="宋体"/>
          <w:b/>
          <w:kern w:val="0"/>
          <w:sz w:val="36"/>
          <w:szCs w:val="36"/>
          <w:shd w:val="clear" w:color="auto" w:fill="FFFFFF"/>
        </w:rPr>
        <w:t>2016</w:t>
      </w:r>
      <w:r w:rsidRPr="009C379E">
        <w:rPr>
          <w:rFonts w:ascii="仿宋_GB2312" w:eastAsia="仿宋_GB2312" w:hAnsi="宋体" w:cs="宋体" w:hint="eastAsia"/>
          <w:b/>
          <w:kern w:val="0"/>
          <w:sz w:val="36"/>
          <w:szCs w:val="36"/>
          <w:shd w:val="clear" w:color="auto" w:fill="FFFFFF"/>
        </w:rPr>
        <w:t>年揭阳市海洋与渔业环境监测站公开招聘面试资格审核人员名单</w:t>
      </w:r>
    </w:p>
    <w:p w:rsidR="00C00E80" w:rsidRPr="00611713" w:rsidRDefault="00C00E80">
      <w:pPr>
        <w:rPr>
          <w:rFonts w:ascii="仿宋_GB2312" w:eastAsia="仿宋_GB2312"/>
          <w:szCs w:val="21"/>
        </w:rPr>
      </w:pPr>
    </w:p>
    <w:tbl>
      <w:tblPr>
        <w:tblW w:w="12442"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418"/>
        <w:gridCol w:w="1984"/>
        <w:gridCol w:w="1276"/>
        <w:gridCol w:w="1276"/>
        <w:gridCol w:w="2409"/>
        <w:gridCol w:w="1560"/>
        <w:gridCol w:w="1243"/>
      </w:tblGrid>
      <w:tr w:rsidR="00C00E80" w:rsidRPr="006F38EE" w:rsidTr="001F6E5F">
        <w:trPr>
          <w:trHeight w:val="761"/>
          <w:jc w:val="center"/>
        </w:trPr>
        <w:tc>
          <w:tcPr>
            <w:tcW w:w="1276" w:type="dxa"/>
            <w:vAlign w:val="center"/>
          </w:tcPr>
          <w:p w:rsidR="00C00E80" w:rsidRPr="006F38EE" w:rsidRDefault="00C00E80" w:rsidP="006F38EE">
            <w:pPr>
              <w:jc w:val="center"/>
              <w:rPr>
                <w:rFonts w:ascii="宋体"/>
                <w:sz w:val="24"/>
                <w:szCs w:val="24"/>
              </w:rPr>
            </w:pPr>
            <w:r w:rsidRPr="006F38EE">
              <w:rPr>
                <w:rFonts w:ascii="宋体" w:hAnsi="宋体" w:hint="eastAsia"/>
                <w:sz w:val="24"/>
                <w:szCs w:val="24"/>
              </w:rPr>
              <w:t>招聘单位</w:t>
            </w:r>
          </w:p>
        </w:tc>
        <w:tc>
          <w:tcPr>
            <w:tcW w:w="1418" w:type="dxa"/>
            <w:vAlign w:val="center"/>
          </w:tcPr>
          <w:p w:rsidR="00C00E80" w:rsidRPr="006F38EE" w:rsidRDefault="00C00E80" w:rsidP="006F38EE">
            <w:pPr>
              <w:jc w:val="center"/>
              <w:rPr>
                <w:rFonts w:ascii="宋体"/>
                <w:sz w:val="24"/>
                <w:szCs w:val="24"/>
              </w:rPr>
            </w:pPr>
            <w:r w:rsidRPr="006F38EE">
              <w:rPr>
                <w:rFonts w:ascii="宋体" w:hAnsi="宋体" w:hint="eastAsia"/>
                <w:sz w:val="24"/>
                <w:szCs w:val="24"/>
              </w:rPr>
              <w:t>岗位名称</w:t>
            </w:r>
          </w:p>
        </w:tc>
        <w:tc>
          <w:tcPr>
            <w:tcW w:w="1984" w:type="dxa"/>
            <w:vAlign w:val="center"/>
          </w:tcPr>
          <w:p w:rsidR="00C00E80" w:rsidRPr="006F38EE" w:rsidRDefault="00C00E80" w:rsidP="006F38EE">
            <w:pPr>
              <w:jc w:val="center"/>
              <w:rPr>
                <w:rFonts w:ascii="宋体"/>
                <w:sz w:val="24"/>
                <w:szCs w:val="24"/>
              </w:rPr>
            </w:pPr>
            <w:r w:rsidRPr="006F38EE">
              <w:rPr>
                <w:rFonts w:ascii="宋体" w:hAnsi="宋体" w:hint="eastAsia"/>
                <w:sz w:val="24"/>
                <w:szCs w:val="24"/>
              </w:rPr>
              <w:t>岗位代码</w:t>
            </w:r>
          </w:p>
        </w:tc>
        <w:tc>
          <w:tcPr>
            <w:tcW w:w="1276" w:type="dxa"/>
            <w:vAlign w:val="center"/>
          </w:tcPr>
          <w:p w:rsidR="00C00E80" w:rsidRPr="006F38EE" w:rsidRDefault="00C00E80" w:rsidP="006F38EE">
            <w:pPr>
              <w:jc w:val="center"/>
              <w:rPr>
                <w:rFonts w:ascii="宋体"/>
                <w:sz w:val="24"/>
                <w:szCs w:val="24"/>
              </w:rPr>
            </w:pPr>
            <w:r w:rsidRPr="006F38EE">
              <w:rPr>
                <w:rFonts w:ascii="宋体" w:hAnsi="宋体" w:hint="eastAsia"/>
                <w:sz w:val="24"/>
                <w:szCs w:val="24"/>
              </w:rPr>
              <w:t>岗位类别</w:t>
            </w:r>
          </w:p>
        </w:tc>
        <w:tc>
          <w:tcPr>
            <w:tcW w:w="1276" w:type="dxa"/>
            <w:vAlign w:val="center"/>
          </w:tcPr>
          <w:p w:rsidR="00C00E80" w:rsidRPr="006F38EE" w:rsidRDefault="00C00E80" w:rsidP="006F38EE">
            <w:pPr>
              <w:jc w:val="center"/>
              <w:rPr>
                <w:rFonts w:ascii="宋体"/>
                <w:sz w:val="24"/>
                <w:szCs w:val="24"/>
              </w:rPr>
            </w:pPr>
            <w:r w:rsidRPr="006F38EE">
              <w:rPr>
                <w:rFonts w:ascii="宋体" w:hAnsi="宋体" w:hint="eastAsia"/>
                <w:sz w:val="24"/>
                <w:szCs w:val="24"/>
              </w:rPr>
              <w:t>聘用人数</w:t>
            </w:r>
          </w:p>
        </w:tc>
        <w:tc>
          <w:tcPr>
            <w:tcW w:w="2409" w:type="dxa"/>
            <w:vAlign w:val="center"/>
          </w:tcPr>
          <w:p w:rsidR="00C00E80" w:rsidRPr="006F38EE" w:rsidRDefault="00C00E80" w:rsidP="006F38EE">
            <w:pPr>
              <w:jc w:val="center"/>
              <w:rPr>
                <w:rFonts w:ascii="宋体"/>
                <w:sz w:val="24"/>
                <w:szCs w:val="24"/>
              </w:rPr>
            </w:pPr>
            <w:r w:rsidRPr="006F38EE">
              <w:rPr>
                <w:rFonts w:ascii="宋体" w:hAnsi="宋体" w:hint="eastAsia"/>
                <w:sz w:val="24"/>
                <w:szCs w:val="24"/>
              </w:rPr>
              <w:t>准考证号码</w:t>
            </w:r>
          </w:p>
        </w:tc>
        <w:tc>
          <w:tcPr>
            <w:tcW w:w="1560" w:type="dxa"/>
            <w:vAlign w:val="center"/>
          </w:tcPr>
          <w:p w:rsidR="00C00E80" w:rsidRPr="006F38EE" w:rsidRDefault="00C00E80" w:rsidP="006F38EE">
            <w:pPr>
              <w:jc w:val="center"/>
              <w:rPr>
                <w:rFonts w:ascii="宋体"/>
                <w:sz w:val="24"/>
                <w:szCs w:val="24"/>
              </w:rPr>
            </w:pPr>
            <w:r w:rsidRPr="006F38EE">
              <w:rPr>
                <w:rFonts w:ascii="宋体" w:hAnsi="宋体" w:hint="eastAsia"/>
                <w:sz w:val="24"/>
                <w:szCs w:val="24"/>
              </w:rPr>
              <w:t>笔试成绩</w:t>
            </w:r>
          </w:p>
        </w:tc>
        <w:tc>
          <w:tcPr>
            <w:tcW w:w="1243" w:type="dxa"/>
            <w:vAlign w:val="center"/>
          </w:tcPr>
          <w:p w:rsidR="00C00E80" w:rsidRPr="006F38EE" w:rsidRDefault="00C00E80" w:rsidP="006F38EE">
            <w:pPr>
              <w:jc w:val="center"/>
              <w:rPr>
                <w:rFonts w:ascii="宋体"/>
                <w:sz w:val="24"/>
                <w:szCs w:val="24"/>
              </w:rPr>
            </w:pPr>
            <w:r w:rsidRPr="006F38EE">
              <w:rPr>
                <w:rFonts w:ascii="宋体" w:hAnsi="宋体" w:hint="eastAsia"/>
                <w:sz w:val="24"/>
                <w:szCs w:val="24"/>
              </w:rPr>
              <w:t>成绩排名</w:t>
            </w:r>
          </w:p>
        </w:tc>
      </w:tr>
      <w:tr w:rsidR="00C00E80" w:rsidRPr="006F38EE" w:rsidTr="001F6E5F">
        <w:trPr>
          <w:trHeight w:val="1149"/>
          <w:jc w:val="center"/>
        </w:trPr>
        <w:tc>
          <w:tcPr>
            <w:tcW w:w="1276" w:type="dxa"/>
            <w:vMerge w:val="restart"/>
            <w:vAlign w:val="center"/>
          </w:tcPr>
          <w:p w:rsidR="00C00E80" w:rsidRPr="006F38EE" w:rsidRDefault="00C00E80" w:rsidP="006F38EE">
            <w:pPr>
              <w:jc w:val="center"/>
              <w:rPr>
                <w:rFonts w:ascii="仿宋_GB2312" w:eastAsia="仿宋_GB2312"/>
                <w:sz w:val="24"/>
                <w:szCs w:val="24"/>
              </w:rPr>
            </w:pPr>
            <w:r w:rsidRPr="006F38EE">
              <w:rPr>
                <w:rFonts w:ascii="仿宋_GB2312" w:eastAsia="仿宋_GB2312" w:hint="eastAsia"/>
                <w:sz w:val="24"/>
                <w:szCs w:val="24"/>
              </w:rPr>
              <w:t>揭阳市海洋与渔业环境监测站</w:t>
            </w:r>
          </w:p>
        </w:tc>
        <w:tc>
          <w:tcPr>
            <w:tcW w:w="1418" w:type="dxa"/>
            <w:vMerge w:val="restart"/>
            <w:vAlign w:val="center"/>
          </w:tcPr>
          <w:p w:rsidR="00C00E80" w:rsidRPr="006F38EE" w:rsidRDefault="00C00E80" w:rsidP="006F38EE">
            <w:pPr>
              <w:jc w:val="center"/>
              <w:rPr>
                <w:rFonts w:ascii="仿宋_GB2312" w:eastAsia="仿宋_GB2312"/>
                <w:sz w:val="24"/>
                <w:szCs w:val="24"/>
              </w:rPr>
            </w:pPr>
            <w:r w:rsidRPr="006F38EE">
              <w:rPr>
                <w:rFonts w:ascii="仿宋_GB2312" w:eastAsia="仿宋_GB2312" w:hint="eastAsia"/>
                <w:sz w:val="24"/>
                <w:szCs w:val="24"/>
              </w:rPr>
              <w:t>揭阳市海洋与渔业环境监测站实验室实验员专业技术岗位</w:t>
            </w:r>
            <w:r w:rsidRPr="006F38EE">
              <w:rPr>
                <w:rFonts w:ascii="仿宋_GB2312" w:eastAsia="仿宋_GB2312"/>
                <w:sz w:val="24"/>
                <w:szCs w:val="24"/>
              </w:rPr>
              <w:t>12</w:t>
            </w:r>
            <w:r w:rsidRPr="006F38EE">
              <w:rPr>
                <w:rFonts w:ascii="仿宋_GB2312" w:eastAsia="仿宋_GB2312" w:hint="eastAsia"/>
                <w:sz w:val="24"/>
                <w:szCs w:val="24"/>
              </w:rPr>
              <w:t>级</w:t>
            </w:r>
          </w:p>
        </w:tc>
        <w:tc>
          <w:tcPr>
            <w:tcW w:w="1984" w:type="dxa"/>
            <w:vMerge w:val="restart"/>
            <w:vAlign w:val="center"/>
          </w:tcPr>
          <w:p w:rsidR="00C00E80" w:rsidRPr="006F38EE" w:rsidRDefault="00C00E80" w:rsidP="006F38EE">
            <w:pPr>
              <w:jc w:val="center"/>
              <w:rPr>
                <w:rFonts w:ascii="仿宋_GB2312" w:eastAsia="仿宋_GB2312"/>
                <w:sz w:val="24"/>
                <w:szCs w:val="24"/>
              </w:rPr>
            </w:pPr>
            <w:r w:rsidRPr="006F38EE">
              <w:rPr>
                <w:rFonts w:ascii="仿宋_GB2312" w:eastAsia="仿宋_GB2312"/>
                <w:sz w:val="24"/>
                <w:szCs w:val="24"/>
              </w:rPr>
              <w:t>A3152001001002</w:t>
            </w:r>
          </w:p>
        </w:tc>
        <w:tc>
          <w:tcPr>
            <w:tcW w:w="1276" w:type="dxa"/>
            <w:vMerge w:val="restart"/>
            <w:vAlign w:val="center"/>
          </w:tcPr>
          <w:p w:rsidR="00C00E80" w:rsidRPr="006F38EE" w:rsidRDefault="00C00E80" w:rsidP="006F38EE">
            <w:pPr>
              <w:jc w:val="center"/>
              <w:rPr>
                <w:rFonts w:ascii="仿宋_GB2312" w:eastAsia="仿宋_GB2312"/>
                <w:sz w:val="24"/>
                <w:szCs w:val="24"/>
              </w:rPr>
            </w:pPr>
            <w:r>
              <w:rPr>
                <w:rFonts w:ascii="仿宋_GB2312" w:eastAsia="仿宋_GB2312" w:hint="eastAsia"/>
                <w:sz w:val="24"/>
                <w:szCs w:val="24"/>
              </w:rPr>
              <w:t>综合类</w:t>
            </w:r>
          </w:p>
        </w:tc>
        <w:tc>
          <w:tcPr>
            <w:tcW w:w="1276" w:type="dxa"/>
            <w:vMerge w:val="restart"/>
            <w:vAlign w:val="center"/>
          </w:tcPr>
          <w:p w:rsidR="00C00E80" w:rsidRPr="006F38EE" w:rsidRDefault="00C00E80" w:rsidP="006F38EE">
            <w:pPr>
              <w:jc w:val="center"/>
              <w:rPr>
                <w:rFonts w:ascii="仿宋_GB2312" w:eastAsia="仿宋_GB2312"/>
                <w:sz w:val="24"/>
                <w:szCs w:val="24"/>
              </w:rPr>
            </w:pPr>
            <w:r w:rsidRPr="006F38EE">
              <w:rPr>
                <w:rFonts w:ascii="仿宋_GB2312" w:eastAsia="仿宋_GB2312"/>
                <w:sz w:val="24"/>
                <w:szCs w:val="24"/>
              </w:rPr>
              <w:t>1</w:t>
            </w:r>
          </w:p>
        </w:tc>
        <w:tc>
          <w:tcPr>
            <w:tcW w:w="2409" w:type="dxa"/>
            <w:vAlign w:val="center"/>
          </w:tcPr>
          <w:p w:rsidR="00C00E80" w:rsidRPr="006F38EE" w:rsidRDefault="00C00E80" w:rsidP="006F38EE">
            <w:pPr>
              <w:jc w:val="center"/>
              <w:rPr>
                <w:rFonts w:ascii="仿宋_GB2312" w:eastAsia="仿宋_GB2312"/>
                <w:sz w:val="24"/>
                <w:szCs w:val="24"/>
              </w:rPr>
            </w:pPr>
            <w:r w:rsidRPr="006F38EE">
              <w:rPr>
                <w:rFonts w:ascii="仿宋_GB2312" w:eastAsia="仿宋_GB2312"/>
                <w:sz w:val="24"/>
                <w:szCs w:val="24"/>
              </w:rPr>
              <w:t>333200100904</w:t>
            </w:r>
          </w:p>
        </w:tc>
        <w:tc>
          <w:tcPr>
            <w:tcW w:w="1560" w:type="dxa"/>
            <w:vAlign w:val="center"/>
          </w:tcPr>
          <w:p w:rsidR="00C00E80" w:rsidRPr="006F38EE" w:rsidRDefault="00C00E80" w:rsidP="006F38EE">
            <w:pPr>
              <w:jc w:val="center"/>
              <w:rPr>
                <w:rFonts w:ascii="仿宋_GB2312" w:eastAsia="仿宋_GB2312"/>
                <w:sz w:val="24"/>
                <w:szCs w:val="24"/>
              </w:rPr>
            </w:pPr>
            <w:r w:rsidRPr="006F38EE">
              <w:rPr>
                <w:rFonts w:ascii="仿宋_GB2312" w:eastAsia="仿宋_GB2312"/>
                <w:sz w:val="24"/>
                <w:szCs w:val="24"/>
              </w:rPr>
              <w:t>79.20</w:t>
            </w:r>
          </w:p>
        </w:tc>
        <w:tc>
          <w:tcPr>
            <w:tcW w:w="1243" w:type="dxa"/>
            <w:vAlign w:val="center"/>
          </w:tcPr>
          <w:p w:rsidR="00C00E80" w:rsidRPr="006F38EE" w:rsidRDefault="00C00E80" w:rsidP="006F38EE">
            <w:pPr>
              <w:jc w:val="center"/>
              <w:rPr>
                <w:rFonts w:ascii="仿宋_GB2312" w:eastAsia="仿宋_GB2312"/>
                <w:sz w:val="24"/>
                <w:szCs w:val="24"/>
              </w:rPr>
            </w:pPr>
            <w:r w:rsidRPr="006F38EE">
              <w:rPr>
                <w:rFonts w:ascii="仿宋_GB2312" w:eastAsia="仿宋_GB2312"/>
                <w:sz w:val="24"/>
                <w:szCs w:val="24"/>
              </w:rPr>
              <w:t>1</w:t>
            </w:r>
          </w:p>
        </w:tc>
      </w:tr>
      <w:tr w:rsidR="00C00E80" w:rsidRPr="006F38EE" w:rsidTr="001F6E5F">
        <w:trPr>
          <w:trHeight w:val="1149"/>
          <w:jc w:val="center"/>
        </w:trPr>
        <w:tc>
          <w:tcPr>
            <w:tcW w:w="1276" w:type="dxa"/>
            <w:vMerge/>
            <w:vAlign w:val="center"/>
          </w:tcPr>
          <w:p w:rsidR="00C00E80" w:rsidRPr="006F38EE" w:rsidRDefault="00C00E80" w:rsidP="006F38EE">
            <w:pPr>
              <w:jc w:val="center"/>
              <w:rPr>
                <w:rFonts w:ascii="仿宋_GB2312" w:eastAsia="仿宋_GB2312"/>
                <w:sz w:val="24"/>
                <w:szCs w:val="24"/>
              </w:rPr>
            </w:pPr>
          </w:p>
        </w:tc>
        <w:tc>
          <w:tcPr>
            <w:tcW w:w="1418" w:type="dxa"/>
            <w:vMerge/>
            <w:vAlign w:val="center"/>
          </w:tcPr>
          <w:p w:rsidR="00C00E80" w:rsidRPr="006F38EE" w:rsidRDefault="00C00E80" w:rsidP="006F38EE">
            <w:pPr>
              <w:jc w:val="center"/>
              <w:rPr>
                <w:rFonts w:ascii="仿宋_GB2312" w:eastAsia="仿宋_GB2312"/>
                <w:sz w:val="24"/>
                <w:szCs w:val="24"/>
              </w:rPr>
            </w:pPr>
          </w:p>
        </w:tc>
        <w:tc>
          <w:tcPr>
            <w:tcW w:w="1984" w:type="dxa"/>
            <w:vMerge/>
            <w:vAlign w:val="center"/>
          </w:tcPr>
          <w:p w:rsidR="00C00E80" w:rsidRPr="006F38EE" w:rsidRDefault="00C00E80" w:rsidP="006F38EE">
            <w:pPr>
              <w:jc w:val="center"/>
              <w:rPr>
                <w:rFonts w:ascii="仿宋_GB2312" w:eastAsia="仿宋_GB2312"/>
                <w:sz w:val="24"/>
                <w:szCs w:val="24"/>
              </w:rPr>
            </w:pPr>
          </w:p>
        </w:tc>
        <w:tc>
          <w:tcPr>
            <w:tcW w:w="1276" w:type="dxa"/>
            <w:vMerge/>
            <w:vAlign w:val="center"/>
          </w:tcPr>
          <w:p w:rsidR="00C00E80" w:rsidRPr="006F38EE" w:rsidRDefault="00C00E80" w:rsidP="006F38EE">
            <w:pPr>
              <w:jc w:val="center"/>
              <w:rPr>
                <w:rFonts w:ascii="仿宋_GB2312" w:eastAsia="仿宋_GB2312"/>
                <w:sz w:val="24"/>
                <w:szCs w:val="24"/>
              </w:rPr>
            </w:pPr>
          </w:p>
        </w:tc>
        <w:tc>
          <w:tcPr>
            <w:tcW w:w="1276" w:type="dxa"/>
            <w:vMerge/>
            <w:vAlign w:val="center"/>
          </w:tcPr>
          <w:p w:rsidR="00C00E80" w:rsidRPr="006F38EE" w:rsidRDefault="00C00E80" w:rsidP="006F38EE">
            <w:pPr>
              <w:jc w:val="center"/>
              <w:rPr>
                <w:rFonts w:ascii="仿宋_GB2312" w:eastAsia="仿宋_GB2312"/>
                <w:sz w:val="24"/>
                <w:szCs w:val="24"/>
              </w:rPr>
            </w:pPr>
          </w:p>
        </w:tc>
        <w:tc>
          <w:tcPr>
            <w:tcW w:w="2409" w:type="dxa"/>
            <w:vAlign w:val="center"/>
          </w:tcPr>
          <w:p w:rsidR="00C00E80" w:rsidRPr="006F38EE" w:rsidRDefault="00C00E80" w:rsidP="006F38EE">
            <w:pPr>
              <w:jc w:val="center"/>
              <w:rPr>
                <w:rFonts w:ascii="仿宋_GB2312" w:eastAsia="仿宋_GB2312"/>
                <w:sz w:val="24"/>
                <w:szCs w:val="24"/>
              </w:rPr>
            </w:pPr>
            <w:r w:rsidRPr="006F38EE">
              <w:rPr>
                <w:rFonts w:ascii="仿宋_GB2312" w:eastAsia="仿宋_GB2312"/>
                <w:sz w:val="24"/>
                <w:szCs w:val="24"/>
              </w:rPr>
              <w:t>333200100807</w:t>
            </w:r>
          </w:p>
        </w:tc>
        <w:tc>
          <w:tcPr>
            <w:tcW w:w="1560" w:type="dxa"/>
            <w:vAlign w:val="center"/>
          </w:tcPr>
          <w:p w:rsidR="00C00E80" w:rsidRPr="006F38EE" w:rsidRDefault="00C00E80" w:rsidP="006F38EE">
            <w:pPr>
              <w:jc w:val="center"/>
              <w:rPr>
                <w:rFonts w:ascii="仿宋_GB2312" w:eastAsia="仿宋_GB2312"/>
                <w:sz w:val="24"/>
                <w:szCs w:val="24"/>
              </w:rPr>
            </w:pPr>
            <w:r w:rsidRPr="006F38EE">
              <w:rPr>
                <w:rFonts w:ascii="仿宋_GB2312" w:eastAsia="仿宋_GB2312"/>
                <w:sz w:val="24"/>
                <w:szCs w:val="24"/>
              </w:rPr>
              <w:t>78.40</w:t>
            </w:r>
          </w:p>
        </w:tc>
        <w:tc>
          <w:tcPr>
            <w:tcW w:w="1243" w:type="dxa"/>
            <w:vAlign w:val="center"/>
          </w:tcPr>
          <w:p w:rsidR="00C00E80" w:rsidRPr="006F38EE" w:rsidRDefault="00C00E80" w:rsidP="006F38EE">
            <w:pPr>
              <w:jc w:val="center"/>
              <w:rPr>
                <w:rFonts w:ascii="仿宋_GB2312" w:eastAsia="仿宋_GB2312"/>
                <w:sz w:val="24"/>
                <w:szCs w:val="24"/>
              </w:rPr>
            </w:pPr>
            <w:r w:rsidRPr="006F38EE">
              <w:rPr>
                <w:rFonts w:ascii="仿宋_GB2312" w:eastAsia="仿宋_GB2312"/>
                <w:sz w:val="24"/>
                <w:szCs w:val="24"/>
              </w:rPr>
              <w:t>2</w:t>
            </w:r>
          </w:p>
        </w:tc>
      </w:tr>
      <w:tr w:rsidR="00C00E80" w:rsidRPr="006F38EE" w:rsidTr="001F6E5F">
        <w:trPr>
          <w:trHeight w:val="1167"/>
          <w:jc w:val="center"/>
        </w:trPr>
        <w:tc>
          <w:tcPr>
            <w:tcW w:w="1276" w:type="dxa"/>
            <w:vMerge/>
            <w:vAlign w:val="center"/>
          </w:tcPr>
          <w:p w:rsidR="00C00E80" w:rsidRPr="006F38EE" w:rsidRDefault="00C00E80" w:rsidP="006F38EE">
            <w:pPr>
              <w:jc w:val="center"/>
              <w:rPr>
                <w:rFonts w:ascii="仿宋_GB2312" w:eastAsia="仿宋_GB2312"/>
                <w:sz w:val="24"/>
                <w:szCs w:val="24"/>
              </w:rPr>
            </w:pPr>
          </w:p>
        </w:tc>
        <w:tc>
          <w:tcPr>
            <w:tcW w:w="1418" w:type="dxa"/>
            <w:vMerge/>
            <w:vAlign w:val="center"/>
          </w:tcPr>
          <w:p w:rsidR="00C00E80" w:rsidRPr="006F38EE" w:rsidRDefault="00C00E80" w:rsidP="006F38EE">
            <w:pPr>
              <w:jc w:val="center"/>
              <w:rPr>
                <w:rFonts w:ascii="仿宋_GB2312" w:eastAsia="仿宋_GB2312"/>
                <w:sz w:val="24"/>
                <w:szCs w:val="24"/>
              </w:rPr>
            </w:pPr>
          </w:p>
        </w:tc>
        <w:tc>
          <w:tcPr>
            <w:tcW w:w="1984" w:type="dxa"/>
            <w:vMerge/>
            <w:vAlign w:val="center"/>
          </w:tcPr>
          <w:p w:rsidR="00C00E80" w:rsidRPr="006F38EE" w:rsidRDefault="00C00E80" w:rsidP="006F38EE">
            <w:pPr>
              <w:jc w:val="center"/>
              <w:rPr>
                <w:rFonts w:ascii="仿宋_GB2312" w:eastAsia="仿宋_GB2312"/>
                <w:sz w:val="24"/>
                <w:szCs w:val="24"/>
              </w:rPr>
            </w:pPr>
          </w:p>
        </w:tc>
        <w:tc>
          <w:tcPr>
            <w:tcW w:w="1276" w:type="dxa"/>
            <w:vMerge/>
            <w:vAlign w:val="center"/>
          </w:tcPr>
          <w:p w:rsidR="00C00E80" w:rsidRPr="006F38EE" w:rsidRDefault="00C00E80" w:rsidP="006F38EE">
            <w:pPr>
              <w:jc w:val="center"/>
              <w:rPr>
                <w:rFonts w:ascii="仿宋_GB2312" w:eastAsia="仿宋_GB2312"/>
                <w:sz w:val="24"/>
                <w:szCs w:val="24"/>
              </w:rPr>
            </w:pPr>
          </w:p>
        </w:tc>
        <w:tc>
          <w:tcPr>
            <w:tcW w:w="1276" w:type="dxa"/>
            <w:vMerge/>
            <w:vAlign w:val="center"/>
          </w:tcPr>
          <w:p w:rsidR="00C00E80" w:rsidRPr="006F38EE" w:rsidRDefault="00C00E80" w:rsidP="006F38EE">
            <w:pPr>
              <w:jc w:val="center"/>
              <w:rPr>
                <w:rFonts w:ascii="仿宋_GB2312" w:eastAsia="仿宋_GB2312"/>
                <w:sz w:val="24"/>
                <w:szCs w:val="24"/>
              </w:rPr>
            </w:pPr>
          </w:p>
        </w:tc>
        <w:tc>
          <w:tcPr>
            <w:tcW w:w="2409" w:type="dxa"/>
            <w:vAlign w:val="center"/>
          </w:tcPr>
          <w:p w:rsidR="00C00E80" w:rsidRPr="006F38EE" w:rsidRDefault="00C00E80" w:rsidP="006F38EE">
            <w:pPr>
              <w:jc w:val="center"/>
              <w:rPr>
                <w:rFonts w:ascii="仿宋_GB2312" w:eastAsia="仿宋_GB2312"/>
                <w:sz w:val="24"/>
                <w:szCs w:val="24"/>
              </w:rPr>
            </w:pPr>
            <w:r w:rsidRPr="006F38EE">
              <w:rPr>
                <w:rFonts w:ascii="仿宋_GB2312" w:eastAsia="仿宋_GB2312"/>
                <w:sz w:val="24"/>
                <w:szCs w:val="24"/>
              </w:rPr>
              <w:t>333200100912</w:t>
            </w:r>
          </w:p>
        </w:tc>
        <w:tc>
          <w:tcPr>
            <w:tcW w:w="1560" w:type="dxa"/>
            <w:vAlign w:val="center"/>
          </w:tcPr>
          <w:p w:rsidR="00C00E80" w:rsidRPr="006F38EE" w:rsidRDefault="00C00E80" w:rsidP="006F38EE">
            <w:pPr>
              <w:jc w:val="center"/>
              <w:rPr>
                <w:rFonts w:ascii="仿宋_GB2312" w:eastAsia="仿宋_GB2312"/>
                <w:sz w:val="24"/>
                <w:szCs w:val="24"/>
              </w:rPr>
            </w:pPr>
            <w:r w:rsidRPr="006F38EE">
              <w:rPr>
                <w:rFonts w:ascii="仿宋_GB2312" w:eastAsia="仿宋_GB2312"/>
                <w:sz w:val="24"/>
                <w:szCs w:val="24"/>
              </w:rPr>
              <w:t>73.60</w:t>
            </w:r>
          </w:p>
        </w:tc>
        <w:tc>
          <w:tcPr>
            <w:tcW w:w="1243" w:type="dxa"/>
            <w:vAlign w:val="center"/>
          </w:tcPr>
          <w:p w:rsidR="00C00E80" w:rsidRPr="006F38EE" w:rsidRDefault="00C00E80" w:rsidP="006F38EE">
            <w:pPr>
              <w:jc w:val="center"/>
              <w:rPr>
                <w:rFonts w:ascii="仿宋_GB2312" w:eastAsia="仿宋_GB2312"/>
                <w:sz w:val="24"/>
                <w:szCs w:val="24"/>
              </w:rPr>
            </w:pPr>
            <w:r w:rsidRPr="006F38EE">
              <w:rPr>
                <w:rFonts w:ascii="仿宋_GB2312" w:eastAsia="仿宋_GB2312"/>
                <w:sz w:val="24"/>
                <w:szCs w:val="24"/>
              </w:rPr>
              <w:t>3</w:t>
            </w:r>
          </w:p>
        </w:tc>
      </w:tr>
    </w:tbl>
    <w:p w:rsidR="00C00E80" w:rsidRPr="009010D8" w:rsidRDefault="00C00E80" w:rsidP="00FA3CA2">
      <w:pPr>
        <w:spacing w:line="440" w:lineRule="exact"/>
        <w:rPr>
          <w:rFonts w:ascii="仿宋_GB2312" w:eastAsia="仿宋_GB2312"/>
          <w:b/>
          <w:sz w:val="28"/>
          <w:szCs w:val="28"/>
        </w:rPr>
      </w:pPr>
      <w:r w:rsidRPr="009010D8">
        <w:rPr>
          <w:rFonts w:ascii="仿宋_GB2312" w:eastAsia="仿宋_GB2312" w:hint="eastAsia"/>
          <w:b/>
          <w:sz w:val="28"/>
          <w:szCs w:val="28"/>
        </w:rPr>
        <w:t>资格审查时间：</w:t>
      </w:r>
      <w:r w:rsidRPr="009010D8">
        <w:rPr>
          <w:rFonts w:ascii="仿宋_GB2312" w:eastAsia="仿宋_GB2312"/>
          <w:b/>
          <w:sz w:val="28"/>
          <w:szCs w:val="28"/>
        </w:rPr>
        <w:t>2016</w:t>
      </w:r>
      <w:r w:rsidRPr="009010D8">
        <w:rPr>
          <w:rFonts w:ascii="仿宋_GB2312" w:eastAsia="仿宋_GB2312" w:hint="eastAsia"/>
          <w:b/>
          <w:sz w:val="28"/>
          <w:szCs w:val="28"/>
        </w:rPr>
        <w:t>年</w:t>
      </w:r>
      <w:r w:rsidRPr="009010D8">
        <w:rPr>
          <w:rFonts w:ascii="仿宋_GB2312" w:eastAsia="仿宋_GB2312"/>
          <w:b/>
          <w:sz w:val="28"/>
          <w:szCs w:val="28"/>
        </w:rPr>
        <w:t>10</w:t>
      </w:r>
      <w:r w:rsidRPr="009010D8">
        <w:rPr>
          <w:rFonts w:ascii="仿宋_GB2312" w:eastAsia="仿宋_GB2312" w:hint="eastAsia"/>
          <w:b/>
          <w:sz w:val="28"/>
          <w:szCs w:val="28"/>
        </w:rPr>
        <w:t>月</w:t>
      </w:r>
      <w:r w:rsidRPr="009010D8">
        <w:rPr>
          <w:rFonts w:ascii="仿宋_GB2312" w:eastAsia="仿宋_GB2312"/>
          <w:b/>
          <w:sz w:val="28"/>
          <w:szCs w:val="28"/>
        </w:rPr>
        <w:t>28</w:t>
      </w:r>
      <w:r w:rsidRPr="009010D8">
        <w:rPr>
          <w:rFonts w:ascii="仿宋_GB2312" w:eastAsia="仿宋_GB2312" w:hint="eastAsia"/>
          <w:b/>
          <w:sz w:val="28"/>
          <w:szCs w:val="28"/>
        </w:rPr>
        <w:t>日</w:t>
      </w:r>
      <w:r w:rsidRPr="009010D8">
        <w:rPr>
          <w:rFonts w:ascii="仿宋_GB2312" w:eastAsia="仿宋_GB2312"/>
          <w:b/>
          <w:sz w:val="28"/>
          <w:szCs w:val="28"/>
        </w:rPr>
        <w:t>-29</w:t>
      </w:r>
      <w:r w:rsidRPr="009010D8">
        <w:rPr>
          <w:rFonts w:ascii="仿宋_GB2312" w:eastAsia="仿宋_GB2312" w:hint="eastAsia"/>
          <w:b/>
          <w:sz w:val="28"/>
          <w:szCs w:val="28"/>
        </w:rPr>
        <w:t>日，上午</w:t>
      </w:r>
      <w:r w:rsidRPr="009010D8">
        <w:rPr>
          <w:rFonts w:ascii="仿宋_GB2312" w:eastAsia="仿宋_GB2312"/>
          <w:b/>
          <w:sz w:val="28"/>
          <w:szCs w:val="28"/>
        </w:rPr>
        <w:t>9</w:t>
      </w:r>
      <w:r w:rsidRPr="009010D8">
        <w:rPr>
          <w:rFonts w:ascii="仿宋_GB2312" w:eastAsia="仿宋_GB2312" w:hint="eastAsia"/>
          <w:b/>
          <w:sz w:val="28"/>
          <w:szCs w:val="28"/>
        </w:rPr>
        <w:t>：</w:t>
      </w:r>
      <w:r w:rsidRPr="009010D8">
        <w:rPr>
          <w:rFonts w:ascii="仿宋_GB2312" w:eastAsia="仿宋_GB2312"/>
          <w:b/>
          <w:sz w:val="28"/>
          <w:szCs w:val="28"/>
        </w:rPr>
        <w:t>00</w:t>
      </w:r>
      <w:r w:rsidRPr="009010D8">
        <w:rPr>
          <w:rFonts w:ascii="仿宋_GB2312" w:eastAsia="仿宋_GB2312"/>
          <w:b/>
          <w:sz w:val="28"/>
          <w:szCs w:val="28"/>
        </w:rPr>
        <w:t>——</w:t>
      </w:r>
      <w:r w:rsidRPr="009010D8">
        <w:rPr>
          <w:rFonts w:ascii="仿宋_GB2312" w:eastAsia="仿宋_GB2312"/>
          <w:b/>
          <w:sz w:val="28"/>
          <w:szCs w:val="28"/>
        </w:rPr>
        <w:t>11:30</w:t>
      </w:r>
      <w:r w:rsidRPr="009010D8">
        <w:rPr>
          <w:rFonts w:ascii="仿宋_GB2312" w:eastAsia="仿宋_GB2312" w:hint="eastAsia"/>
          <w:b/>
          <w:sz w:val="28"/>
          <w:szCs w:val="28"/>
        </w:rPr>
        <w:t>，下午</w:t>
      </w:r>
      <w:r w:rsidRPr="009010D8">
        <w:rPr>
          <w:rFonts w:ascii="仿宋_GB2312" w:eastAsia="仿宋_GB2312"/>
          <w:b/>
          <w:sz w:val="28"/>
          <w:szCs w:val="28"/>
        </w:rPr>
        <w:t>2:00</w:t>
      </w:r>
      <w:r w:rsidRPr="009010D8">
        <w:rPr>
          <w:rFonts w:ascii="仿宋_GB2312" w:eastAsia="仿宋_GB2312"/>
          <w:b/>
          <w:sz w:val="28"/>
          <w:szCs w:val="28"/>
        </w:rPr>
        <w:t>——</w:t>
      </w:r>
      <w:r w:rsidRPr="009010D8">
        <w:rPr>
          <w:rFonts w:ascii="仿宋_GB2312" w:eastAsia="仿宋_GB2312"/>
          <w:b/>
          <w:sz w:val="28"/>
          <w:szCs w:val="28"/>
        </w:rPr>
        <w:t>5:30</w:t>
      </w:r>
      <w:r w:rsidRPr="009010D8">
        <w:rPr>
          <w:rFonts w:ascii="仿宋_GB2312" w:eastAsia="仿宋_GB2312" w:hint="eastAsia"/>
          <w:b/>
          <w:sz w:val="28"/>
          <w:szCs w:val="28"/>
        </w:rPr>
        <w:t>。</w:t>
      </w:r>
      <w:bookmarkStart w:id="0" w:name="_GoBack"/>
      <w:bookmarkEnd w:id="0"/>
    </w:p>
    <w:p w:rsidR="00C00E80" w:rsidRPr="009010D8" w:rsidRDefault="00C00E80" w:rsidP="00FA3CA2">
      <w:pPr>
        <w:spacing w:line="440" w:lineRule="exact"/>
        <w:rPr>
          <w:rFonts w:ascii="仿宋_GB2312" w:eastAsia="仿宋_GB2312"/>
          <w:b/>
          <w:sz w:val="28"/>
          <w:szCs w:val="28"/>
        </w:rPr>
      </w:pPr>
      <w:r w:rsidRPr="009010D8">
        <w:rPr>
          <w:rFonts w:ascii="仿宋_GB2312" w:eastAsia="仿宋_GB2312" w:hint="eastAsia"/>
          <w:b/>
          <w:sz w:val="28"/>
          <w:szCs w:val="28"/>
        </w:rPr>
        <w:t>资格审查地点：广东省揭阳市榕城区东山新河路南段揭阳市海洋与渔业局办公室。</w:t>
      </w:r>
    </w:p>
    <w:p w:rsidR="00C00E80" w:rsidRPr="009010D8" w:rsidRDefault="00C00E80" w:rsidP="00FA3CA2">
      <w:pPr>
        <w:spacing w:line="440" w:lineRule="exact"/>
        <w:rPr>
          <w:rFonts w:ascii="仿宋_GB2312" w:eastAsia="仿宋_GB2312"/>
          <w:b/>
          <w:sz w:val="28"/>
          <w:szCs w:val="28"/>
        </w:rPr>
      </w:pPr>
      <w:r w:rsidRPr="009010D8">
        <w:rPr>
          <w:rFonts w:ascii="仿宋_GB2312" w:eastAsia="仿宋_GB2312" w:hint="eastAsia"/>
          <w:b/>
          <w:sz w:val="28"/>
          <w:szCs w:val="28"/>
        </w:rPr>
        <w:t>联系人：郑</w:t>
      </w:r>
      <w:r>
        <w:rPr>
          <w:rFonts w:ascii="仿宋_GB2312" w:eastAsia="仿宋_GB2312" w:hint="eastAsia"/>
          <w:b/>
          <w:sz w:val="28"/>
          <w:szCs w:val="28"/>
        </w:rPr>
        <w:t>先生</w:t>
      </w:r>
      <w:r w:rsidRPr="009010D8">
        <w:rPr>
          <w:rFonts w:ascii="仿宋_GB2312" w:eastAsia="仿宋_GB2312" w:hint="eastAsia"/>
          <w:b/>
          <w:sz w:val="28"/>
          <w:szCs w:val="28"/>
        </w:rPr>
        <w:t>：</w:t>
      </w:r>
      <w:r w:rsidRPr="009010D8">
        <w:rPr>
          <w:rFonts w:ascii="仿宋_GB2312" w:eastAsia="仿宋_GB2312"/>
          <w:b/>
          <w:sz w:val="28"/>
          <w:szCs w:val="28"/>
        </w:rPr>
        <w:t xml:space="preserve">0663-8230049   13924438282   </w:t>
      </w:r>
      <w:r w:rsidRPr="009010D8">
        <w:rPr>
          <w:rFonts w:ascii="仿宋_GB2312" w:eastAsia="仿宋_GB2312" w:hint="eastAsia"/>
          <w:b/>
          <w:sz w:val="28"/>
          <w:szCs w:val="28"/>
        </w:rPr>
        <w:t>林</w:t>
      </w:r>
      <w:r>
        <w:rPr>
          <w:rFonts w:ascii="仿宋_GB2312" w:eastAsia="仿宋_GB2312" w:hint="eastAsia"/>
          <w:b/>
          <w:sz w:val="28"/>
          <w:szCs w:val="28"/>
        </w:rPr>
        <w:t>先生</w:t>
      </w:r>
      <w:r w:rsidRPr="009010D8">
        <w:rPr>
          <w:rFonts w:ascii="仿宋_GB2312" w:eastAsia="仿宋_GB2312" w:hint="eastAsia"/>
          <w:b/>
          <w:sz w:val="28"/>
          <w:szCs w:val="28"/>
        </w:rPr>
        <w:t>：</w:t>
      </w:r>
      <w:r w:rsidRPr="009010D8">
        <w:rPr>
          <w:rFonts w:ascii="仿宋_GB2312" w:eastAsia="仿宋_GB2312"/>
          <w:b/>
          <w:sz w:val="28"/>
          <w:szCs w:val="28"/>
        </w:rPr>
        <w:t>18998275959</w:t>
      </w:r>
    </w:p>
    <w:p w:rsidR="00C00E80" w:rsidRDefault="00C00E80" w:rsidP="00FA3CA2">
      <w:pPr>
        <w:spacing w:line="440" w:lineRule="exact"/>
        <w:jc w:val="right"/>
        <w:rPr>
          <w:rFonts w:ascii="仿宋_GB2312" w:eastAsia="仿宋_GB2312"/>
          <w:sz w:val="28"/>
          <w:szCs w:val="28"/>
        </w:rPr>
      </w:pPr>
    </w:p>
    <w:sectPr w:rsidR="00C00E80" w:rsidSect="00611713">
      <w:pgSz w:w="16838" w:h="11906" w:orient="landscape"/>
      <w:pgMar w:top="1797" w:right="1440" w:bottom="1797"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altName w:val="华文细黑"/>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626"/>
    <w:rsid w:val="001107CA"/>
    <w:rsid w:val="001155C3"/>
    <w:rsid w:val="001E2139"/>
    <w:rsid w:val="001F6E5F"/>
    <w:rsid w:val="002D4A03"/>
    <w:rsid w:val="002E764E"/>
    <w:rsid w:val="00310A7E"/>
    <w:rsid w:val="003965FD"/>
    <w:rsid w:val="00440BEC"/>
    <w:rsid w:val="00611713"/>
    <w:rsid w:val="006F365B"/>
    <w:rsid w:val="006F38EE"/>
    <w:rsid w:val="007A0C9F"/>
    <w:rsid w:val="007D4E11"/>
    <w:rsid w:val="008008E4"/>
    <w:rsid w:val="00801D64"/>
    <w:rsid w:val="009010D8"/>
    <w:rsid w:val="00982D4E"/>
    <w:rsid w:val="009C379E"/>
    <w:rsid w:val="009E3C49"/>
    <w:rsid w:val="00A85626"/>
    <w:rsid w:val="00B60422"/>
    <w:rsid w:val="00B63A11"/>
    <w:rsid w:val="00C00E80"/>
    <w:rsid w:val="00C02BC9"/>
    <w:rsid w:val="00C66434"/>
    <w:rsid w:val="00E23E50"/>
    <w:rsid w:val="00E30C66"/>
    <w:rsid w:val="00E3373A"/>
    <w:rsid w:val="00F12CAA"/>
    <w:rsid w:val="00F42728"/>
    <w:rsid w:val="00F54313"/>
    <w:rsid w:val="00F642E8"/>
    <w:rsid w:val="00FA3C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13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1171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8254976">
      <w:marLeft w:val="0"/>
      <w:marRight w:val="0"/>
      <w:marTop w:val="0"/>
      <w:marBottom w:val="0"/>
      <w:divBdr>
        <w:top w:val="none" w:sz="0" w:space="0" w:color="auto"/>
        <w:left w:val="none" w:sz="0" w:space="0" w:color="auto"/>
        <w:bottom w:val="none" w:sz="0" w:space="0" w:color="auto"/>
        <w:right w:val="none" w:sz="0" w:space="0" w:color="auto"/>
      </w:divBdr>
    </w:div>
    <w:div w:id="578254977">
      <w:marLeft w:val="0"/>
      <w:marRight w:val="0"/>
      <w:marTop w:val="0"/>
      <w:marBottom w:val="0"/>
      <w:divBdr>
        <w:top w:val="none" w:sz="0" w:space="0" w:color="auto"/>
        <w:left w:val="none" w:sz="0" w:space="0" w:color="auto"/>
        <w:bottom w:val="none" w:sz="0" w:space="0" w:color="auto"/>
        <w:right w:val="none" w:sz="0" w:space="0" w:color="auto"/>
      </w:divBdr>
    </w:div>
    <w:div w:id="578254978">
      <w:marLeft w:val="0"/>
      <w:marRight w:val="0"/>
      <w:marTop w:val="0"/>
      <w:marBottom w:val="0"/>
      <w:divBdr>
        <w:top w:val="none" w:sz="0" w:space="0" w:color="auto"/>
        <w:left w:val="none" w:sz="0" w:space="0" w:color="auto"/>
        <w:bottom w:val="none" w:sz="0" w:space="0" w:color="auto"/>
        <w:right w:val="none" w:sz="0" w:space="0" w:color="auto"/>
      </w:divBdr>
    </w:div>
    <w:div w:id="578254979">
      <w:marLeft w:val="0"/>
      <w:marRight w:val="0"/>
      <w:marTop w:val="0"/>
      <w:marBottom w:val="0"/>
      <w:divBdr>
        <w:top w:val="none" w:sz="0" w:space="0" w:color="auto"/>
        <w:left w:val="none" w:sz="0" w:space="0" w:color="auto"/>
        <w:bottom w:val="none" w:sz="0" w:space="0" w:color="auto"/>
        <w:right w:val="none" w:sz="0" w:space="0" w:color="auto"/>
      </w:divBdr>
    </w:div>
    <w:div w:id="578254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53</Words>
  <Characters>305</Characters>
  <Application>Microsoft Office Outlook</Application>
  <DocSecurity>0</DocSecurity>
  <Lines>0</Lines>
  <Paragraphs>0</Paragraphs>
  <ScaleCrop>false</ScaleCrop>
  <Company>SkyUN.Org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2016年揭阳市海洋与渔业环境监测站公开招聘人员面试资格审查人员名单</dc:title>
  <dc:subject/>
  <dc:creator>SkyUN.Org</dc:creator>
  <cp:keywords/>
  <dc:description/>
  <cp:lastModifiedBy>User</cp:lastModifiedBy>
  <cp:revision>3</cp:revision>
  <dcterms:created xsi:type="dcterms:W3CDTF">2016-10-20T02:52:00Z</dcterms:created>
  <dcterms:modified xsi:type="dcterms:W3CDTF">2016-10-21T07:41:00Z</dcterms:modified>
</cp:coreProperties>
</file>