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9" w:rsidRDefault="00A350A9" w:rsidP="00A350A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深圳市检察机关公开选调公务员职位表</w:t>
      </w:r>
    </w:p>
    <w:tbl>
      <w:tblPr>
        <w:tblW w:w="14366" w:type="dxa"/>
        <w:jc w:val="center"/>
        <w:tblInd w:w="93" w:type="dxa"/>
        <w:tblLook w:val="04A0"/>
      </w:tblPr>
      <w:tblGrid>
        <w:gridCol w:w="558"/>
        <w:gridCol w:w="709"/>
        <w:gridCol w:w="1388"/>
        <w:gridCol w:w="567"/>
        <w:gridCol w:w="513"/>
        <w:gridCol w:w="1228"/>
        <w:gridCol w:w="952"/>
        <w:gridCol w:w="992"/>
        <w:gridCol w:w="1276"/>
        <w:gridCol w:w="1701"/>
        <w:gridCol w:w="4482"/>
      </w:tblGrid>
      <w:tr w:rsidR="00757AAA" w:rsidTr="00757AAA">
        <w:trPr>
          <w:trHeight w:val="6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招考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选调职位类别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br/>
              <w:t>别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最高年龄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研究生专业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br/>
              <w:t>名称及代码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本科专业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br/>
              <w:t>名称及代码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 w:rsidR="00757AAA" w:rsidTr="00757AAA">
        <w:trPr>
          <w:trHeight w:val="544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深圳市人民检察院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检察辅助类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侦查岗位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法学（A0301）</w:t>
            </w:r>
          </w:p>
          <w:p w:rsidR="00B22D9B" w:rsidRDefault="00B22D9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法律硕士（A030701）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法学（B0301）</w:t>
            </w:r>
          </w:p>
          <w:p w:rsidR="00757AAA" w:rsidRDefault="00757AAA">
            <w:pPr>
              <w:widowControl/>
              <w:spacing w:line="24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侦查学（B030502）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取得国家A类法律证书，具有2年以上政法部门工作经历</w:t>
            </w:r>
          </w:p>
        </w:tc>
      </w:tr>
      <w:tr w:rsidR="00757AAA" w:rsidTr="00757AAA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协查岗位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364F41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64F41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法学（A0301）</w:t>
            </w:r>
            <w:r w:rsidR="00B22D9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法律硕士（A030701）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法学（B0301）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取得大学英语6级（CET-6）者优先</w:t>
            </w:r>
          </w:p>
        </w:tc>
      </w:tr>
      <w:tr w:rsidR="00757AAA" w:rsidTr="00757AAA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刑事检察岗位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法学（A0301）</w:t>
            </w:r>
            <w:r w:rsidR="00B22D9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法律硕士（A030701）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法学（B0301）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取得国家A类法律证书，具有2年以上政法部门工作经历</w:t>
            </w:r>
          </w:p>
        </w:tc>
      </w:tr>
      <w:tr w:rsidR="00757AAA" w:rsidTr="00757AAA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民事行政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检察岗位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民商法学（A030105）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法学（B0301）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取得国家A类法律证书，具有2年以上政法部门工作经历</w:t>
            </w:r>
          </w:p>
        </w:tc>
      </w:tr>
      <w:tr w:rsidR="00757AAA" w:rsidTr="00757AAA">
        <w:trPr>
          <w:trHeight w:val="5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司法行政类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综合文字岗位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67373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207BC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具有2年以上综合文字工作经历</w:t>
            </w:r>
          </w:p>
        </w:tc>
      </w:tr>
      <w:tr w:rsidR="00757AAA" w:rsidTr="00757AAA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信息调研岗位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207BC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具有2年以上综合文字工作经历</w:t>
            </w:r>
          </w:p>
        </w:tc>
      </w:tr>
      <w:tr w:rsidR="00757AAA" w:rsidTr="00757AAA">
        <w:trPr>
          <w:trHeight w:val="4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网络舆情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与宣传岗位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207BC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具有2年以上</w:t>
            </w:r>
            <w:r w:rsidR="0041735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摄影、摄像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或新媒体工作经历</w:t>
            </w:r>
          </w:p>
        </w:tc>
      </w:tr>
      <w:tr w:rsidR="00757AAA" w:rsidTr="00757AAA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财务管理岗位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57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会计学（A120201）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会计学（B110203）</w:t>
            </w:r>
          </w:p>
          <w:p w:rsidR="00757AAA" w:rsidRDefault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财务管理（B110204）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取得会计专业初级及以上专业技术资格证书，具有2年以上财务管理、财务核算、预决算编制管理岗位工作经历。</w:t>
            </w:r>
          </w:p>
        </w:tc>
      </w:tr>
    </w:tbl>
    <w:p w:rsidR="00673731" w:rsidRDefault="00673731" w:rsidP="00B22D9B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673731" w:rsidRDefault="00673731" w:rsidP="00B22D9B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757AAA" w:rsidRDefault="00757AAA" w:rsidP="00B22D9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深圳市检察机关公开选调公务员职位表</w:t>
      </w:r>
    </w:p>
    <w:tbl>
      <w:tblPr>
        <w:tblpPr w:leftFromText="180" w:rightFromText="180" w:vertAnchor="page" w:horzAnchor="margin" w:tblpY="2581"/>
        <w:tblW w:w="14283" w:type="dxa"/>
        <w:tblLook w:val="04A0"/>
      </w:tblPr>
      <w:tblGrid>
        <w:gridCol w:w="563"/>
        <w:gridCol w:w="710"/>
        <w:gridCol w:w="1099"/>
        <w:gridCol w:w="713"/>
        <w:gridCol w:w="567"/>
        <w:gridCol w:w="1134"/>
        <w:gridCol w:w="992"/>
        <w:gridCol w:w="993"/>
        <w:gridCol w:w="1275"/>
        <w:gridCol w:w="1701"/>
        <w:gridCol w:w="4536"/>
      </w:tblGrid>
      <w:tr w:rsidR="00757AAA" w:rsidTr="00757AAA">
        <w:trPr>
          <w:trHeight w:val="4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招考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单位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选调职位类别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选调职位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招聘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学　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学　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最高年龄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（周岁）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研究生专业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br/>
              <w:t>名称及代码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本科专业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br/>
              <w:t>名称及代码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其它条件</w:t>
            </w:r>
          </w:p>
        </w:tc>
      </w:tr>
      <w:tr w:rsidR="002D31D2" w:rsidTr="00623E47">
        <w:trPr>
          <w:trHeight w:val="71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深圳市宝安区检察院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司法行政类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办公室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岗位</w:t>
            </w:r>
            <w:r w:rsidR="00653EE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科员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1D2" w:rsidRDefault="00F50A5F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 w:rsidRPr="002D31D2"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</w:rPr>
              <w:t>新闻学（B050301）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汉语言文学（B050101）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研究生报考者，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本科须为</w:t>
            </w:r>
            <w:r w:rsidRPr="002D31D2"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</w:rPr>
              <w:t>新闻学（B050301）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汉语言文学（B050101），具有较强文字写作能力。</w:t>
            </w:r>
          </w:p>
        </w:tc>
      </w:tr>
      <w:tr w:rsidR="002D31D2" w:rsidTr="00623E47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财务管理岗位</w:t>
            </w:r>
            <w:r w:rsidR="00653EE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科员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会计学（B120203）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财务管理（B120204）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52108F">
            <w:pPr>
              <w:widowControl/>
              <w:spacing w:line="24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研究生报考者，本科须为会计学（B120203）或财务管理（B120204）专业，</w:t>
            </w:r>
            <w:r w:rsidR="005210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具有会计从业资格证书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。</w:t>
            </w:r>
          </w:p>
        </w:tc>
      </w:tr>
      <w:tr w:rsidR="002D31D2" w:rsidTr="00623E4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技术保障岗位</w:t>
            </w:r>
            <w:r w:rsidR="00653EE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科员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D2" w:rsidRPr="002D31D2" w:rsidRDefault="002D31D2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D31D2"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</w:rPr>
              <w:t>计算机科学与技术（B080901）、电子与计算机工程（B080909）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2" w:rsidRDefault="002D31D2" w:rsidP="002D31D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研究生报考者，本科须为</w:t>
            </w:r>
            <w:r w:rsidRPr="002D31D2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计算机科学与技术（B080901）、电子与计算机工程（B080909）</w:t>
            </w:r>
          </w:p>
        </w:tc>
      </w:tr>
      <w:tr w:rsidR="00757AAA" w:rsidTr="00106D8C">
        <w:trPr>
          <w:trHeight w:val="71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深圳市龙岗区检察院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P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 w:rsidRPr="00757AA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检察辅助类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207BCE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公诉</w:t>
            </w:r>
            <w:r w:rsidR="00757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岗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位科员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31" w:rsidRDefault="00757AAA" w:rsidP="00364F4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法学（A0301）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法学（B0301）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取得国家A类法律证书。</w:t>
            </w:r>
          </w:p>
        </w:tc>
      </w:tr>
      <w:tr w:rsidR="00757AAA" w:rsidTr="00106D8C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P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AAA" w:rsidRDefault="00A12A23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侦查监督</w:t>
            </w:r>
            <w:r w:rsidR="00757AA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岗位科员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A12A23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A12A2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法学（A0301）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法学（B0301）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取得国家A类法律证书。</w:t>
            </w:r>
          </w:p>
        </w:tc>
      </w:tr>
      <w:tr w:rsidR="00757AAA" w:rsidTr="003B453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P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  <w:r w:rsidRPr="00757AA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5"/>
              </w:rPr>
              <w:t>司法行政类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F41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办公室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科员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A12A23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A12A2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法学（A0301）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法学（B0301）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中共党员，具有较强综合调研能力。</w:t>
            </w:r>
          </w:p>
        </w:tc>
      </w:tr>
      <w:tr w:rsidR="00757AAA" w:rsidTr="003B453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F41" w:rsidRDefault="00757AAA" w:rsidP="00757AAA">
            <w:pPr>
              <w:spacing w:line="240" w:lineRule="exact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政治处</w:t>
            </w:r>
          </w:p>
          <w:p w:rsidR="00757AAA" w:rsidRDefault="00757AAA" w:rsidP="00757AAA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科员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A12A23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大学本科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学士及</w:t>
            </w:r>
          </w:p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以上学位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757AAA" w:rsidP="00A12A2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法学（A0301）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AAA" w:rsidRDefault="00757AAA" w:rsidP="00757AA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法学（B0301）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A" w:rsidRDefault="00A12A23" w:rsidP="00757AAA">
            <w:pPr>
              <w:widowControl/>
              <w:spacing w:line="240" w:lineRule="exact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5"/>
              </w:rPr>
              <w:t>中共党员</w:t>
            </w:r>
          </w:p>
        </w:tc>
      </w:tr>
    </w:tbl>
    <w:p w:rsidR="00A350A9" w:rsidRPr="00757AAA" w:rsidRDefault="00A350A9" w:rsidP="00A350A9">
      <w:pPr>
        <w:rPr>
          <w:rFonts w:ascii="仿宋_GB2312" w:eastAsia="仿宋_GB2312" w:hAnsi="ˎ̥"/>
          <w:szCs w:val="21"/>
        </w:rPr>
      </w:pPr>
    </w:p>
    <w:p w:rsidR="00A350A9" w:rsidRDefault="00A350A9" w:rsidP="00A350A9">
      <w:pPr>
        <w:rPr>
          <w:rFonts w:ascii="仿宋_GB2312" w:eastAsia="仿宋_GB2312" w:hAnsi="ˎ̥"/>
          <w:sz w:val="24"/>
          <w:szCs w:val="21"/>
        </w:rPr>
      </w:pPr>
    </w:p>
    <w:sectPr w:rsidR="00A350A9" w:rsidSect="00A350A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33" w:rsidRDefault="00015E33" w:rsidP="00757AAA">
      <w:r>
        <w:separator/>
      </w:r>
    </w:p>
  </w:endnote>
  <w:endnote w:type="continuationSeparator" w:id="0">
    <w:p w:rsidR="00015E33" w:rsidRDefault="00015E33" w:rsidP="0075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33" w:rsidRDefault="00015E33" w:rsidP="00757AAA">
      <w:r>
        <w:separator/>
      </w:r>
    </w:p>
  </w:footnote>
  <w:footnote w:type="continuationSeparator" w:id="0">
    <w:p w:rsidR="00015E33" w:rsidRDefault="00015E33" w:rsidP="0075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0A9"/>
    <w:rsid w:val="000061B3"/>
    <w:rsid w:val="00015E33"/>
    <w:rsid w:val="00207BCE"/>
    <w:rsid w:val="00253EAC"/>
    <w:rsid w:val="00260FF4"/>
    <w:rsid w:val="00284D5B"/>
    <w:rsid w:val="002B2F1B"/>
    <w:rsid w:val="002D31D2"/>
    <w:rsid w:val="00343455"/>
    <w:rsid w:val="00364F41"/>
    <w:rsid w:val="0041735F"/>
    <w:rsid w:val="0052108F"/>
    <w:rsid w:val="005B5D79"/>
    <w:rsid w:val="005C3796"/>
    <w:rsid w:val="00653EEA"/>
    <w:rsid w:val="00673731"/>
    <w:rsid w:val="006E1418"/>
    <w:rsid w:val="00757AAA"/>
    <w:rsid w:val="00A12A23"/>
    <w:rsid w:val="00A26154"/>
    <w:rsid w:val="00A350A9"/>
    <w:rsid w:val="00A75445"/>
    <w:rsid w:val="00B22D9B"/>
    <w:rsid w:val="00B43DD6"/>
    <w:rsid w:val="00D03B5F"/>
    <w:rsid w:val="00D4726A"/>
    <w:rsid w:val="00F50A5F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A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AA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A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A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马武政</dc:creator>
  <cp:lastModifiedBy>黄华</cp:lastModifiedBy>
  <cp:revision>15</cp:revision>
  <dcterms:created xsi:type="dcterms:W3CDTF">2017-03-08T03:30:00Z</dcterms:created>
  <dcterms:modified xsi:type="dcterms:W3CDTF">2017-03-10T06:02:00Z</dcterms:modified>
</cp:coreProperties>
</file>