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A6" w:rsidRPr="000751A6" w:rsidRDefault="000751A6" w:rsidP="000751A6">
      <w:pPr>
        <w:spacing w:line="540" w:lineRule="exact"/>
        <w:rPr>
          <w:rFonts w:ascii="仿宋_GB2312" w:eastAsia="仿宋_GB2312" w:hAnsi="Times New Roman" w:cs="Times New Roman"/>
          <w:bCs/>
          <w:kern w:val="0"/>
          <w:sz w:val="28"/>
          <w:szCs w:val="36"/>
        </w:rPr>
      </w:pPr>
      <w:r w:rsidRPr="000751A6">
        <w:rPr>
          <w:rFonts w:ascii="仿宋_GB2312" w:eastAsia="仿宋_GB2312" w:hAnsi="Times New Roman" w:cs="Times New Roman" w:hint="eastAsia"/>
          <w:bCs/>
          <w:kern w:val="0"/>
          <w:sz w:val="28"/>
          <w:szCs w:val="36"/>
        </w:rPr>
        <w:t>附件2</w:t>
      </w:r>
    </w:p>
    <w:p w:rsidR="000751A6" w:rsidRPr="000751A6" w:rsidRDefault="000751A6" w:rsidP="000751A6">
      <w:pPr>
        <w:spacing w:line="620" w:lineRule="exact"/>
        <w:jc w:val="center"/>
        <w:rPr>
          <w:rFonts w:ascii="黑体" w:eastAsia="黑体" w:hAnsi="Times New Roman" w:cs="Times New Roman"/>
          <w:b/>
          <w:kern w:val="0"/>
          <w:sz w:val="36"/>
          <w:szCs w:val="36"/>
        </w:rPr>
      </w:pPr>
      <w:r w:rsidRPr="000751A6">
        <w:rPr>
          <w:rFonts w:ascii="黑体" w:eastAsia="黑体" w:hAnsi="Times New Roman" w:cs="Times New Roman" w:hint="eastAsia"/>
          <w:b/>
          <w:kern w:val="0"/>
          <w:sz w:val="36"/>
          <w:szCs w:val="36"/>
        </w:rPr>
        <w:t>面试考生须知</w:t>
      </w:r>
    </w:p>
    <w:p w:rsidR="000751A6" w:rsidRPr="000751A6" w:rsidRDefault="000751A6" w:rsidP="000751A6">
      <w:pPr>
        <w:spacing w:line="62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一、考生须按照公布的面试时间与考场安排，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最迟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在当天面试开考前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45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分钟凭本人笔试准考证和身份证到指定考场报到，参加面试抽签。考生所携带的通讯工具和音频、视频发射、接收设备关闭后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连同背包、书包等其他物品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交工作人员统一保管、考完离场时领回。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二、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面试当天上午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7:45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（下午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13:45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）没有</w:t>
      </w:r>
      <w:proofErr w:type="gramStart"/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进入候考室</w:t>
      </w:r>
      <w:proofErr w:type="gramEnd"/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的考生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，按自动放弃面试资格处理；对证件携带不齐的，取消面试资格。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三、</w:t>
      </w:r>
      <w:r w:rsidRPr="000751A6">
        <w:rPr>
          <w:rFonts w:ascii="Times New Roman" w:eastAsia="仿宋" w:hAnsi="Times New Roman" w:cs="Times New Roman"/>
          <w:sz w:val="32"/>
          <w:szCs w:val="32"/>
        </w:rPr>
        <w:t>考生不得穿制服或有明显文字或图案标识的服装参加面试。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五、面试开始后，工作人员按抽签顺序逐一引导考生进入面试室面试。</w:t>
      </w:r>
      <w:proofErr w:type="gramStart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候考考生</w:t>
      </w:r>
      <w:proofErr w:type="gramEnd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须</w:t>
      </w:r>
      <w:proofErr w:type="gramStart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在候考室</w:t>
      </w:r>
      <w:proofErr w:type="gramEnd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离开候考室</w:t>
      </w:r>
      <w:proofErr w:type="gramEnd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。需上洗手间的，须经工作人员同意，并由工作人员陪同前往。</w:t>
      </w:r>
      <w:proofErr w:type="gramStart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候考考生</w:t>
      </w:r>
      <w:proofErr w:type="gramEnd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需离开考场的，应书面提出申请，经考场主考同意</w:t>
      </w:r>
      <w:proofErr w:type="gramStart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后按弃考</w:t>
      </w:r>
      <w:proofErr w:type="gramEnd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处理。严禁任何人向考生传递试题信息。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六、考生必须以普通话回答评委提问。在面试中，应严格按照评委的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提问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回答，不得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报告、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透露或暗示个人信息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，其身份以抽签编码显示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。考生对评委的提问不清楚的，可要求评委重新念题。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查分、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复试或无理取闹。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八、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考生在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面试完毕取得成绩回执后，应立即离开考场，不得在考场附近逗留。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九、考生应接受现场工作人员的管理，对违反面试规定的，将按照《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广东省事业单位公开招聘人员面试工作规范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（试行）》进行严肃处理。</w:t>
      </w:r>
    </w:p>
    <w:p w:rsidR="000751A6" w:rsidRPr="000751A6" w:rsidRDefault="000751A6" w:rsidP="000751A6">
      <w:pPr>
        <w:jc w:val="right"/>
        <w:rPr>
          <w:rFonts w:ascii="Times New Roman" w:eastAsia="仿宋_GB2312" w:hAnsi="Times New Roman" w:cs="Times New Roman"/>
          <w:sz w:val="31"/>
          <w:szCs w:val="31"/>
        </w:rPr>
      </w:pPr>
    </w:p>
    <w:p w:rsidR="00584DC7" w:rsidRPr="000751A6" w:rsidRDefault="00584DC7">
      <w:pPr>
        <w:rPr>
          <w:rFonts w:ascii="Times New Roman" w:eastAsia="仿宋_GB2312" w:hAnsi="Times New Roman" w:cs="Times New Roman"/>
          <w:sz w:val="31"/>
          <w:szCs w:val="31"/>
        </w:rPr>
      </w:pPr>
    </w:p>
    <w:sectPr w:rsidR="00584DC7" w:rsidRPr="000751A6" w:rsidSect="0058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C2" w:rsidRDefault="00A516C2" w:rsidP="00BE68D9">
      <w:r>
        <w:separator/>
      </w:r>
    </w:p>
  </w:endnote>
  <w:endnote w:type="continuationSeparator" w:id="0">
    <w:p w:rsidR="00A516C2" w:rsidRDefault="00A516C2" w:rsidP="00BE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C2" w:rsidRDefault="00A516C2" w:rsidP="00BE68D9">
      <w:r>
        <w:separator/>
      </w:r>
    </w:p>
  </w:footnote>
  <w:footnote w:type="continuationSeparator" w:id="0">
    <w:p w:rsidR="00A516C2" w:rsidRDefault="00A516C2" w:rsidP="00BE6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1A6"/>
    <w:rsid w:val="0003624B"/>
    <w:rsid w:val="00056549"/>
    <w:rsid w:val="000751A6"/>
    <w:rsid w:val="001C0D17"/>
    <w:rsid w:val="001D48E5"/>
    <w:rsid w:val="00226929"/>
    <w:rsid w:val="00264697"/>
    <w:rsid w:val="00293C3A"/>
    <w:rsid w:val="00310759"/>
    <w:rsid w:val="00320DC7"/>
    <w:rsid w:val="00324F29"/>
    <w:rsid w:val="0037629F"/>
    <w:rsid w:val="003E2D95"/>
    <w:rsid w:val="004C2015"/>
    <w:rsid w:val="00584DC7"/>
    <w:rsid w:val="005E7C1A"/>
    <w:rsid w:val="00686E89"/>
    <w:rsid w:val="00847F31"/>
    <w:rsid w:val="008B1800"/>
    <w:rsid w:val="008F2D8E"/>
    <w:rsid w:val="009F3BF3"/>
    <w:rsid w:val="00A516C2"/>
    <w:rsid w:val="00AB7BC7"/>
    <w:rsid w:val="00B90192"/>
    <w:rsid w:val="00B9216D"/>
    <w:rsid w:val="00BE68D9"/>
    <w:rsid w:val="00DC760F"/>
    <w:rsid w:val="00E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Chinese ORG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SYDWLJS</dc:creator>
  <cp:lastModifiedBy>SYDWLJS</cp:lastModifiedBy>
  <cp:revision>3</cp:revision>
  <cp:lastPrinted>2017-06-04T08:41:00Z</cp:lastPrinted>
  <dcterms:created xsi:type="dcterms:W3CDTF">2017-06-06T09:07:00Z</dcterms:created>
  <dcterms:modified xsi:type="dcterms:W3CDTF">2017-06-06T09:07:00Z</dcterms:modified>
</cp:coreProperties>
</file>