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0" w:rsidRPr="003F1DA1" w:rsidRDefault="003F1DA1" w:rsidP="003F1DA1">
      <w:pPr>
        <w:jc w:val="center"/>
        <w:rPr>
          <w:rFonts w:ascii="方正小标宋_GBK" w:eastAsia="方正小标宋_GBK" w:hint="eastAsia"/>
          <w:sz w:val="36"/>
        </w:rPr>
      </w:pPr>
      <w:r w:rsidRPr="003F1DA1">
        <w:rPr>
          <w:rFonts w:ascii="方正小标宋_GBK" w:eastAsia="方正小标宋_GBK" w:hint="eastAsia"/>
          <w:sz w:val="36"/>
        </w:rPr>
        <w:t>广州电力交易中心招聘岗位信息表</w:t>
      </w:r>
    </w:p>
    <w:tbl>
      <w:tblPr>
        <w:tblW w:w="5519" w:type="pct"/>
        <w:jc w:val="center"/>
        <w:tblInd w:w="-885" w:type="dxa"/>
        <w:tblLook w:val="04A0" w:firstRow="1" w:lastRow="0" w:firstColumn="1" w:lastColumn="0" w:noHBand="0" w:noVBand="1"/>
      </w:tblPr>
      <w:tblGrid>
        <w:gridCol w:w="662"/>
        <w:gridCol w:w="662"/>
        <w:gridCol w:w="662"/>
        <w:gridCol w:w="3117"/>
        <w:gridCol w:w="1434"/>
        <w:gridCol w:w="1434"/>
        <w:gridCol w:w="1436"/>
      </w:tblGrid>
      <w:tr w:rsidR="003F1DA1" w:rsidRPr="00E02E2F" w:rsidTr="00143EAE">
        <w:trPr>
          <w:trHeight w:val="58"/>
          <w:tblHeader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岗位主要职责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教育背景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工作经验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资质要求</w:t>
            </w:r>
          </w:p>
        </w:tc>
      </w:tr>
      <w:tr w:rsidR="003F1DA1" w:rsidRPr="00E02E2F" w:rsidTr="00143EAE">
        <w:trPr>
          <w:trHeight w:val="1365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新闻宣传岗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负责对外宣传、网站及</w:t>
            </w:r>
            <w:proofErr w:type="gramStart"/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微信公众号</w:t>
            </w:r>
            <w:proofErr w:type="gramEnd"/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运营、新闻活动策划、舆情管理、媒体关系管理、交易信息收集、交易简报编制、交易分析月报编制等。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电力、中文、新闻传播等相关专业。大学本科及以上学历。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3年及以上从事新闻宣传、行政综合等相关工作经验。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获得相关专业高级技术资格者优先。</w:t>
            </w:r>
          </w:p>
        </w:tc>
      </w:tr>
      <w:tr w:rsidR="003F1DA1" w:rsidRPr="00E02E2F" w:rsidTr="00143EAE">
        <w:trPr>
          <w:trHeight w:val="1725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法律信用岗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负责公司治理、法律审核、合同管理、案件处理、政策法规研究；信用体系建设、市场信用监测、信用评价、信用保证(金)管理；“黑名单”管理、信用公示、市场惩戒与激励；市场风险评估。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法律、法学等相关专业。大学本科及以上学历。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5年及以上从事法律或合同管理、市场营销、企业管理、战略策划等相关工作经验。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获得法律职业资格（或律师资格）或法律顾问执业资格者优先。</w:t>
            </w:r>
          </w:p>
        </w:tc>
      </w:tr>
      <w:tr w:rsidR="003F1DA1" w:rsidRPr="00E02E2F" w:rsidTr="00143EAE">
        <w:trPr>
          <w:trHeight w:val="1500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市场管理岗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负责市场主体注册管理；负责交易品种管理、交易时序管理；负责南方区域电力市场制度体系建设；广州电力交易中心业务对外联系工作。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电气工程、经济管理相关专业，大学本科及以上学历。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3年及以上从事电力营销、电力交易或电网调度运行管理工作经历。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中级及以上职称或技术资格。获得相关专业高级技术资格者优先。</w:t>
            </w:r>
          </w:p>
        </w:tc>
      </w:tr>
      <w:tr w:rsidR="003F1DA1" w:rsidRPr="00E02E2F" w:rsidTr="00143EAE">
        <w:trPr>
          <w:trHeight w:val="1500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市场分析岗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负责南方区域电力市场统计工作；负责南方区域电力市场运营监控工作；负责南方区域电力市场分析工作；负责南方区域电力交易数据管理。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电气工程、经济管理相关专业，大学本科及以上学历。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3年及以上从事电力营销、电力交易或电网调度运行管理工作经历。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中级及以上职称或技术资格。获得相关专业高级技术资格者优先。</w:t>
            </w:r>
          </w:p>
        </w:tc>
      </w:tr>
      <w:tr w:rsidR="003F1DA1" w:rsidRPr="00E02E2F" w:rsidTr="00143EAE">
        <w:trPr>
          <w:trHeight w:val="2250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现货交易岗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按照现货交易规则，分解跨省区协议计划和中长期交易计划，为省内现货市场做好边界条件；负责按照现货交易规则，组织开展跨省区现货交易；负责按照现货交易规则，做好现货市场信息发布工作；负责南方区域各现货交易市场的组织协调工作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电气工程相关专业，硕士研究生及以上学历。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5年及以上从事电力交易或电网调度运行管理工作经历。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中级及以上职称或技术资格。获得相关专业高级技术资格者优先。</w:t>
            </w:r>
          </w:p>
        </w:tc>
      </w:tr>
      <w:tr w:rsidR="003F1DA1" w:rsidRPr="00E02E2F" w:rsidTr="00143EAE">
        <w:trPr>
          <w:trHeight w:val="1875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交易合同岗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配合国家相关部门编制并执行电力交易合同范本；负责通过交易平台组织签订各类交易合同；负责开展电力交易合同的收集、汇总、变更和存档，跟踪交易合同执行情况；负责合同年终清算和争议处理协调工作等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电气工程、经济管理相关专业，大学本科及以上学历。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3年及以上从事电力营销、电力交易或电网调度运行管理工作经历。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中级及以上职称或技术资格。获得相关专业高级技术资格者优先。</w:t>
            </w:r>
          </w:p>
        </w:tc>
      </w:tr>
      <w:tr w:rsidR="003F1DA1" w:rsidRPr="00E02E2F" w:rsidTr="00143EAE">
        <w:trPr>
          <w:trHeight w:val="1500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电量分割岗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负责结算规则及电量分割算法研究；负责电力交易年度清算管理、中长期交易和现货交易的结算管理；负责省间电量分割基础数据管理；负责月度结算周期</w:t>
            </w:r>
            <w:proofErr w:type="gramStart"/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内省间</w:t>
            </w:r>
            <w:proofErr w:type="gramEnd"/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关口各类交易电量管理等。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电气工程相关专业，硕士研究生及以上学历。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5年及以上从事电力交易或电网调度运行管理工作经历。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中级及以上职称或技术资格。获得相关专业高级技术资格者优先。</w:t>
            </w:r>
          </w:p>
        </w:tc>
      </w:tr>
      <w:tr w:rsidR="003F1DA1" w:rsidRPr="00E02E2F" w:rsidTr="00143EAE">
        <w:trPr>
          <w:trHeight w:val="1500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现货结算岗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负责参与现货交易结算规则研究；负责跟踪现货交易情况收集准实时数据；负责现货交易结算业务基础数据管理；参与编制结算依据和电量分割相关工作等。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电气工程相关专业，硕士研究生及以上学历。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5年及以上从事电力交易或电网调度运行管理工作经历。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中级及以上职称或技术资格。获得相关专业高级技术资格者优先。</w:t>
            </w:r>
          </w:p>
        </w:tc>
      </w:tr>
      <w:tr w:rsidR="003F1DA1" w:rsidRPr="00E02E2F" w:rsidTr="00143EAE">
        <w:trPr>
          <w:trHeight w:val="1875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系统运行岗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制定交易平台运维规则和建设规划并落实执行；负责电力交易技术支持系统建设和运维；负责办公系统和设备运维及技术支持；负责交易系统应急预案及应急处置措施管理；负责网省两级电力市场技术支持系统管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计算机类相关专业。硕士研究生及以上学历。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5年及以上从事信息系统建设管理或调度自动化工作的实践经验。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中级及以上职称或技术资格。获得相关专业高级技术资格者优先。</w:t>
            </w:r>
          </w:p>
        </w:tc>
      </w:tr>
      <w:tr w:rsidR="003F1DA1" w:rsidRPr="00E02E2F" w:rsidTr="00143EAE">
        <w:trPr>
          <w:trHeight w:val="1875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政策研究岗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国家和地方政府关于能源和电力行业发展有关政策的跟踪、分析和解读；负责国家和地方政府关于交易机构建设、发展有关政策的跟踪、分析和解读；负责国家和地方政府关于价格、财政、税收、补贴等有关政策的跟踪、分析和解读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电力市场相关专业，硕士研究生及以上学历。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3年及以上从事电力营销、电力交易或电网调度运行管理工作经历。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中级及以上职称或技术资格。获得相关专业高级技术资格者优先。</w:t>
            </w:r>
          </w:p>
        </w:tc>
      </w:tr>
      <w:tr w:rsidR="003F1DA1" w:rsidRPr="00E02E2F" w:rsidTr="00143EAE">
        <w:trPr>
          <w:trHeight w:val="1500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市场研究岗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负责国内外电力市场交易品种及其规则的分析研究；负责国内外能源市场交易品种及其规则的分析研究；负责国内其他行业市场交易运行规则分析研究。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电力市场相关专业，硕士研究生及以上学历。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3年及以上从事电力营销、电力交易或电网调度运行管理工作经历。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中级及以上职称或技术资格。获得相关专业高级技术资格者优先。</w:t>
            </w:r>
          </w:p>
        </w:tc>
      </w:tr>
      <w:tr w:rsidR="003F1DA1" w:rsidRPr="00E02E2F" w:rsidTr="00143EAE">
        <w:trPr>
          <w:trHeight w:val="1875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金融研究岗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负责电力市场指数机制建设研究；负责电力金融市场理论及其建设研究；负责电力期货交易理论研究；负责公司会计稽核工作；负责公司预算管理和经济活动分析。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金融、财会、电力市场、经济管理类相关专业。硕士研究生及以上学历。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3年(或博士1年）及以上从事电力经济管理、金融、财会等相关工作经历。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DA1" w:rsidRPr="00E02E2F" w:rsidRDefault="003F1DA1" w:rsidP="00143E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E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中级及以上职称或技术资格（需取得初级会计师及以上职称）。获得相关专业高级技术资格者优先。</w:t>
            </w:r>
          </w:p>
        </w:tc>
      </w:tr>
    </w:tbl>
    <w:p w:rsidR="003F1DA1" w:rsidRDefault="003F1DA1">
      <w:bookmarkStart w:id="0" w:name="_GoBack"/>
      <w:bookmarkEnd w:id="0"/>
    </w:p>
    <w:sectPr w:rsidR="003F1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A1"/>
    <w:rsid w:val="003F1DA1"/>
    <w:rsid w:val="009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邓雨阳</dc:creator>
  <cp:lastModifiedBy>邓雨阳</cp:lastModifiedBy>
  <cp:revision>1</cp:revision>
  <dcterms:created xsi:type="dcterms:W3CDTF">2018-01-08T03:03:00Z</dcterms:created>
  <dcterms:modified xsi:type="dcterms:W3CDTF">2018-01-08T03:03:00Z</dcterms:modified>
</cp:coreProperties>
</file>