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196" w:right="120"/>
        <w:jc w:val="center"/>
      </w:pPr>
      <w:r>
        <w:rPr>
          <w:rStyle w:val="3"/>
          <w:rFonts w:ascii="方正小标宋简体" w:hAnsi="方正小标宋简体" w:eastAsia="方正小标宋简体" w:cs="方正小标宋简体"/>
          <w:bCs w:val="0"/>
          <w:kern w:val="0"/>
          <w:sz w:val="24"/>
          <w:szCs w:val="24"/>
          <w:lang w:val="en-US" w:eastAsia="zh-CN" w:bidi="ar"/>
        </w:rPr>
        <w:t>红塔集团</w:t>
      </w:r>
      <w:r>
        <w:rPr>
          <w:rStyle w:val="3"/>
          <w:rFonts w:hint="default" w:ascii="方正小标宋简体" w:hAnsi="方正小标宋简体" w:eastAsia="方正小标宋简体" w:cs="方正小标宋简体"/>
          <w:bCs w:val="0"/>
          <w:kern w:val="0"/>
          <w:sz w:val="24"/>
          <w:szCs w:val="24"/>
          <w:lang w:val="en-US" w:eastAsia="zh-CN" w:bidi="ar"/>
        </w:rPr>
        <w:t>2018年招聘专业信息表</w:t>
      </w:r>
    </w:p>
    <w:tbl>
      <w:tblPr>
        <w:tblW w:w="9506" w:type="dxa"/>
        <w:jc w:val="center"/>
        <w:tblInd w:w="-492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825"/>
        <w:gridCol w:w="850"/>
        <w:gridCol w:w="849"/>
        <w:gridCol w:w="1135"/>
        <w:gridCol w:w="708"/>
        <w:gridCol w:w="991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tblHeader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招聘需求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机械工程、机械设计制造及其自动化、机械电子工程、过程装备与控制工程、材料成型及控制工程、工业设计、机械工艺技术、微机电系统工程、机电技术教育、机械制造及其自动化、机械设计及理论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电气工程及其自动化、电气工程与智能控制、智能电网信息工程、光源与照明、电力系统及其自动化、电机与电器、电力电子与电力传动、电工理论与新技术、高电压与绝缘技术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色弱、色盲不符合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科学与技术、集成电路设计与集成系统、电子信息工程、通信工程、信息工程、电子信息科学与技术、电信工程及管理、微电子科学与工程、光电信息科学与工程、电磁场与无线技术、电波传播与天线、应用电子技术教育、电路与系统、通信与信息系统、信号与信息处理、物理电子学、微电子学与固体电子学、电磁场与微波技术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色弱、色盲不符合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自动化生产操作类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自动化、控制理论与控制工程、检测技术与自动化装置、系统工程、模式识别与智能系统、导航制导与控制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色弱、色盲不符合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软件工程、网络工程、物联网工程、计算机科学与技术、电子与计算机工程、信息安全、智能科学与技术、数字媒体技术、计算机软件与理论、计算机应用技术、计算机系统结构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管理科学专业管理序列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信息管理与信息系统、工程造价、管理科学、工程管理、保密管理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烟草植物生产操作类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学、植物保护、烟草、植物科学与技术、种子科学与工程、设施农业科学与工程、应用生物科学、园艺、植物学、作物栽培学与耕作学、植物营养学、农业昆虫与害虫防治、农药学、作物遗传育种、土壤学、植物病理学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色弱、色盲不符合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工商管理、市场营销、国际商务、会计学、财务管理、人力资源管理、审计学、劳动关系、财务会计教育、市场营销教育、资产评估、物业管理、企业管理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能源动力生产操作类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能源与动力工程、能源与环境系统工程、新能源科学与工程、热能工程、动力机械及工程、工程热物理、流体机械及工程、制冷及低温工程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消防安全专业管理序列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消防工程、安全工程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物流业务类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物流工程、物流管理、采购管理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新闻学、传播学、广告学、广播电视学、网络与新媒体、数字媒体艺术、编辑出版学、数字出版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数学统计专业管理序列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统计学、应用统计学、数学与应用数学、信息与计算科学、基础数学、计算数学、概率论与数理统计、应用数学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档案专业管理序列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档案学、信息资源管理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仪器生产操作类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测控技术与仪器、精密仪器及机械、测试计量技术及仪器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色弱、色盲不符合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土木工程、建筑环境与能源应用工程、给排水科学与工程、建筑电气与智能化、岩土工程、结构工程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玉溪卷烟厂小计</w:t>
            </w:r>
          </w:p>
        </w:tc>
        <w:tc>
          <w:tcPr>
            <w:tcW w:w="28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仿宋_GB2312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机械工程、机械设计制造及其自动化、机械电子工程、过程装备与控制工程、材料成型及控制工程、工业设计、机械工艺技术、微机电系统工程、机电技术教育、机械制造及其自动化、机械设计及理论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楚雄卷烟厂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电气工程及其自动化、电气工程与智能控制、智能电网信息工程、光源与照明、电力系统及其自动化、电机与电器、电力电子与电力传动、电工理论与新技术、高电压与绝缘技术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楚雄卷烟厂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色弱、色盲不符合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自动化生产操作类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自动化、控制理论与控制工程、检测技术与自动化装置、系统工程、模式识别与智能系统、导航制导与控制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楚雄卷烟厂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色弱、色盲不符合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科学与技术、集成电路设计与集成系统、电子信息工程、通信工程、信息工程、电子信息科学与技术、电信工程及管理、微电子科学与工程、光电信息科学与工程、电磁场与无线技术、电波传播与天线、应用电子技术教育、电路与系统、通信与信息系统、信号与信息处理、物理电子学、微电子学与固体电子学、电磁场与微波技术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楚雄卷烟厂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色弱、色盲不符合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管理科学专业管理序列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信息管理与信息系统、工程造价、管理科学、工程管理、保密管理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楚雄卷烟厂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工商管理、市场营销、国际商务、会计学、财务管理、人力资源管理、审计学、劳动关系、财务会计教育、市场营销教育、资产评估、物业管理、企业管理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楚雄卷烟厂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烟草植物生产操作类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学、植物保护、烟草、植物科学与技术、种子科学与工程、设施农业科学与工程、应用生物科学、园艺、植物学、作物栽培学与耕作学、植物营养学、农业昆虫与害虫防治、农药学、作物遗传育种、土壤学、植物病理学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楚雄卷烟厂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色弱、色盲不符合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食品科学专业管理序列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食品科学与工程、烟草工程、烟草科学与工程、烟草、食品质量与安全、食品科学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楚雄卷烟厂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楚雄卷烟厂小计</w:t>
            </w:r>
          </w:p>
        </w:tc>
        <w:tc>
          <w:tcPr>
            <w:tcW w:w="28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仿宋_GB2312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电气工程及其自动化、电气工程与智能控制、智能电网信息工程、光源与照明、电力系统及其自动化、电机与电器、电力电子与电力传动、电工理论与新技术、高电压与绝缘技术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大理卷烟厂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色弱、色盲不符合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机械工程、机械设计制造及其自动化、机械电子工程、过程装备与控制工程、材料成型及控制工程、工业设计、机械工艺技术、微机电系统工程、机电技术教育、机械制造及其自动化、机械设计及理论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大理卷烟厂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工商管理、市场营销、国际商务、会计学、财务管理、人力资源管理、审计学、劳动关系、财务会计教育、市场营销教育、资产评估、物业管理、企业管理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大理卷烟厂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软件工程、网络工程、物联网工程、计算机科学与技术、电子与计算机工程、信息安全、智能科学与技术、数字媒体技术、计算机软件与理论、计算机应用技术、计算机系统结构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大理卷烟厂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食品科学专业管理序列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食品科学与工程、烟草工程、烟草科学与工程、烟草、食品质量与安全、食品科学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大理卷烟厂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产品设计、视觉传达设计、艺术设计学、数字媒体艺术、艺术与科技、环境设计、工艺美术、设计艺术学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大理卷烟厂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大理卷烟厂小计</w:t>
            </w:r>
          </w:p>
        </w:tc>
        <w:tc>
          <w:tcPr>
            <w:tcW w:w="28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仿宋_GB2312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机械工程、机械设计制造及其自动化、机械电子工程、过程装备与控制工程、材料成型及控制工程、工业设计、机械工艺技术、微机电系统工程、机电技术教育、机械制造及其自动化、机械设计及理论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昭通卷烟厂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电气工程及其自动化、电气工程与智能控制、智能电网信息工程、光源与照明、电力系统及其自动化、电机与电器、电力电子与电力传动、电工理论与新技术、高电压与绝缘技术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昭通卷烟厂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色弱、色盲不符合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自动化生产操作类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自动化、控制理论与控制工程、检测技术与自动化装置、系统工程、模式识别与智能系统、导航制导与控制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昭通卷烟厂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色弱、色盲不符合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软件工程、网络工程、物联网工程、计算机科学与技术、电子与计算机工程、信息安全、智能科学与技术、数字媒体技术、计算机软件与理论、计算机应用技术、计算机系统结构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昭通卷烟厂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电子信息生产操作类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电子科学与技术、集成电路设计与集成系统、电子信息工程、通信工程、信息工程、电子信息科学与技术、电信工程及管理、微电子科学与工程、光电信息科学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与工程、电磁场与无线技术、电波传播与天线、应用电子技术教育、电路与系统、通信与信息系统、信号与信息处理、物理电子学、微电子学与固体电子学、电磁场与微波技术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昭通卷烟厂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色弱、色盲不符合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食品科学专业管理序列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食品科学与工程、烟草工程、烟草科学与工程、烟草、食品质量与安全、食品科学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昭通卷烟厂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昭通卷烟厂小计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仿宋_GB2312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Style w:val="3"/>
                <w:rFonts w:hint="default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仿宋_GB2312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仿宋_GB2312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——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2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fanzhu</dc:creator>
  <cp:lastModifiedBy>翻逐</cp:lastModifiedBy>
  <dcterms:modified xsi:type="dcterms:W3CDTF">2018-01-12T08:48:36Z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