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602" w:afterAutospacing="0" w:line="420" w:lineRule="atLeast"/>
        <w:ind w:left="0" w:right="0"/>
        <w:jc w:val="center"/>
      </w:pPr>
      <w:r>
        <w:rPr>
          <w:rFonts w:ascii="新宋体" w:hAnsi="新宋体" w:eastAsia="新宋体" w:cs="新宋体"/>
          <w:b/>
          <w:color w:val="000000"/>
          <w:sz w:val="44"/>
          <w:szCs w:val="44"/>
          <w:bdr w:val="none" w:color="auto" w:sz="0" w:space="0"/>
        </w:rPr>
        <w:t>招聘职位表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 xml:space="preserve"> </w:t>
      </w:r>
    </w:p>
    <w:tbl>
      <w:tblPr>
        <w:tblW w:w="6960" w:type="dxa"/>
        <w:jc w:val="center"/>
        <w:tblInd w:w="718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88"/>
        <w:gridCol w:w="3472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88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招聘职位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72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88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47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双水镇社区专职工作者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三江镇社区专职工作者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睦洲镇社区专职工作者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大鳌镇社区专职工作者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合计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C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7">
    <w:name w:val="current"/>
    <w:basedOn w:val="3"/>
    <w:uiPriority w:val="0"/>
    <w:rPr>
      <w:shd w:val="clear" w:fill="FF99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fanzhu</dc:creator>
  <cp:lastModifiedBy>fanzhu</cp:lastModifiedBy>
  <dcterms:modified xsi:type="dcterms:W3CDTF">2017-09-26T06:07:44Z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