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C" w:rsidRDefault="00815C6C" w:rsidP="00815C6C">
      <w:pPr>
        <w:widowControl/>
        <w:spacing w:line="520" w:lineRule="exact"/>
        <w:ind w:firstLineChars="200" w:firstLine="1000"/>
        <w:jc w:val="center"/>
        <w:rPr>
          <w:rFonts w:ascii="黑体" w:eastAsia="黑体" w:hAnsi="黑体" w:hint="eastAsia"/>
          <w:color w:val="333333"/>
          <w:spacing w:val="30"/>
          <w:sz w:val="44"/>
          <w:szCs w:val="44"/>
        </w:rPr>
      </w:pPr>
      <w:r>
        <w:rPr>
          <w:rFonts w:ascii="黑体" w:eastAsia="黑体" w:hAnsi="黑体" w:hint="eastAsia"/>
          <w:color w:val="333333"/>
          <w:spacing w:val="30"/>
          <w:sz w:val="44"/>
          <w:szCs w:val="44"/>
        </w:rPr>
        <w:t>面试考生须知</w:t>
      </w:r>
    </w:p>
    <w:p w:rsidR="00815C6C" w:rsidRDefault="00815C6C" w:rsidP="00815C6C">
      <w:pPr>
        <w:widowControl/>
        <w:spacing w:line="520" w:lineRule="exact"/>
        <w:ind w:firstLineChars="200" w:firstLine="720"/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</w:pPr>
      <w:bookmarkStart w:id="0" w:name="_GoBack"/>
      <w:bookmarkEnd w:id="0"/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一、考生须按照公布的面试时间与考场安排，上午面试考生必须于当日</w:t>
      </w:r>
      <w:r w:rsidRPr="00815C6C">
        <w:rPr>
          <w:rFonts w:ascii="Times New Roman" w:eastAsia="宋体" w:hAnsi="Times New Roman" w:cs="Times New Roman"/>
          <w:color w:val="333333"/>
          <w:spacing w:val="30"/>
          <w:kern w:val="0"/>
          <w:sz w:val="30"/>
          <w:szCs w:val="30"/>
        </w:rPr>
        <w:t>7:30</w:t>
      </w: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前，下午面试考生必须于当日</w:t>
      </w:r>
      <w:r w:rsidRPr="00815C6C">
        <w:rPr>
          <w:rFonts w:ascii="Times New Roman" w:eastAsia="宋体" w:hAnsi="Times New Roman" w:cs="Times New Roman"/>
          <w:color w:val="333333"/>
          <w:spacing w:val="30"/>
          <w:kern w:val="0"/>
          <w:sz w:val="30"/>
          <w:szCs w:val="30"/>
        </w:rPr>
        <w:t>13:30</w:t>
      </w:r>
      <w:proofErr w:type="gramStart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前凭本人</w:t>
      </w:r>
      <w:proofErr w:type="gramEnd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笔试准考证和二代身份证原件到指定面试地点报到，参加面试抽签。考生所携带的通讯工具和音频、视频发射、接收设备关闭后交工作人员统一保管、考完离场时领回。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二、截至面试开考（当天开考时间：上午</w:t>
      </w:r>
      <w:r w:rsidRPr="00815C6C">
        <w:rPr>
          <w:rFonts w:ascii="Times New Roman" w:eastAsia="宋体" w:hAnsi="Times New Roman" w:cs="Times New Roman"/>
          <w:color w:val="333333"/>
          <w:spacing w:val="30"/>
          <w:kern w:val="0"/>
          <w:sz w:val="30"/>
          <w:szCs w:val="30"/>
        </w:rPr>
        <w:t>8:30</w:t>
      </w: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，下午</w:t>
      </w:r>
      <w:r w:rsidRPr="00815C6C">
        <w:rPr>
          <w:rFonts w:ascii="Times New Roman" w:eastAsia="宋体" w:hAnsi="Times New Roman" w:cs="Times New Roman"/>
          <w:color w:val="333333"/>
          <w:spacing w:val="30"/>
          <w:kern w:val="0"/>
          <w:sz w:val="30"/>
          <w:szCs w:val="30"/>
        </w:rPr>
        <w:t>14</w:t>
      </w: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：</w:t>
      </w:r>
      <w:r w:rsidRPr="00815C6C">
        <w:rPr>
          <w:rFonts w:ascii="Times New Roman" w:eastAsia="宋体" w:hAnsi="Times New Roman" w:cs="Times New Roman"/>
          <w:color w:val="333333"/>
          <w:spacing w:val="30"/>
          <w:kern w:val="0"/>
          <w:sz w:val="30"/>
          <w:szCs w:val="30"/>
        </w:rPr>
        <w:t>30</w:t>
      </w: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）前</w:t>
      </w:r>
      <w:r w:rsidRPr="00815C6C">
        <w:rPr>
          <w:rFonts w:ascii="Times New Roman" w:eastAsia="宋体" w:hAnsi="Times New Roman" w:cs="Times New Roman"/>
          <w:color w:val="333333"/>
          <w:spacing w:val="30"/>
          <w:kern w:val="0"/>
          <w:sz w:val="30"/>
          <w:szCs w:val="30"/>
        </w:rPr>
        <w:t>40</w:t>
      </w: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分钟，没有按规定</w:t>
      </w:r>
      <w:proofErr w:type="gramStart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进入候考室</w:t>
      </w:r>
      <w:proofErr w:type="gramEnd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的考生，按自动放弃面试资格处理；对证件携带不齐的，取消面试资格。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三、考生不得穿制服或有明显文字或图案标识的服装参加面试。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四、考生报到后，工作人员按分组顺序组织考生抽签，决定面试的先后顺序，考生应按抽签确定的面试顺序进行面试。面试时间为</w:t>
      </w:r>
      <w:r w:rsidRPr="00815C6C">
        <w:rPr>
          <w:rFonts w:ascii="Times New Roman" w:eastAsia="宋体" w:hAnsi="Times New Roman" w:cs="Times New Roman"/>
          <w:color w:val="333333"/>
          <w:spacing w:val="30"/>
          <w:kern w:val="0"/>
          <w:sz w:val="30"/>
          <w:szCs w:val="30"/>
        </w:rPr>
        <w:t>15</w:t>
      </w: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分钟。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五、面试开始后，工作人员按抽签顺序逐一引导考生进入面试室面试。</w:t>
      </w:r>
      <w:proofErr w:type="gramStart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候考考生</w:t>
      </w:r>
      <w:proofErr w:type="gramEnd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须</w:t>
      </w:r>
      <w:proofErr w:type="gramStart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在候考室</w:t>
      </w:r>
      <w:proofErr w:type="gramEnd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静候，不得喧哗，不得影响他人，应服从工作人员的管理。候考期间实行全封闭管理，考生不得擅自</w:t>
      </w:r>
      <w:proofErr w:type="gramStart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离开候考室</w:t>
      </w:r>
      <w:proofErr w:type="gramEnd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。需上洗手间的，须经工作人员同意，并由工作人员陪同前往。</w:t>
      </w:r>
      <w:proofErr w:type="gramStart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候考考生</w:t>
      </w:r>
      <w:proofErr w:type="gramEnd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需离开考场的，应书面提出申请，经考场主考同意</w:t>
      </w:r>
      <w:proofErr w:type="gramStart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后按弃考</w:t>
      </w:r>
      <w:proofErr w:type="gramEnd"/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处理。严禁任何人向考生传递试题信息。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八、考生在面试完毕取得成绩回执后，带齐个人物品后应立即离开考场，不得在考场附近逗留。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九、考生应接受现场工作人员的管理，对违反面试规定的，将按照《</w:t>
      </w:r>
      <w:hyperlink r:id="rId6" w:history="1">
        <w:r w:rsidRPr="00815C6C">
          <w:rPr>
            <w:rFonts w:ascii="仿宋_GB2312" w:eastAsia="仿宋_GB2312" w:hAnsi="宋体" w:cs="宋体" w:hint="eastAsia"/>
            <w:color w:val="333333"/>
            <w:spacing w:val="30"/>
            <w:kern w:val="0"/>
            <w:sz w:val="30"/>
            <w:szCs w:val="30"/>
          </w:rPr>
          <w:t>广东省事业单位</w:t>
        </w:r>
      </w:hyperlink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公开招聘人员面试工作规范（试行）》进行严肃处理。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十、考生自行前往面试地点，面试期间食宿自行安排，费用自理。请参加面试的考生提前做好熟悉面试地点和住宿安排等准备工作，并注意安全。</w:t>
      </w:r>
    </w:p>
    <w:p w:rsidR="00815C6C" w:rsidRPr="00815C6C" w:rsidRDefault="00815C6C" w:rsidP="00815C6C">
      <w:pPr>
        <w:widowControl/>
        <w:spacing w:line="520" w:lineRule="exact"/>
        <w:ind w:firstLineChars="200" w:firstLine="720"/>
        <w:rPr>
          <w:rFonts w:ascii="宋体" w:eastAsia="宋体" w:hAnsi="宋体" w:cs="宋体"/>
          <w:color w:val="000000"/>
          <w:spacing w:val="30"/>
          <w:kern w:val="0"/>
          <w:sz w:val="24"/>
          <w:szCs w:val="24"/>
        </w:rPr>
      </w:pP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十一、梅县区人力资源和社会保障局设立举报电话，受理考生的投诉举报，举报电话：</w:t>
      </w:r>
      <w:r w:rsidRPr="00815C6C">
        <w:rPr>
          <w:rFonts w:ascii="Times New Roman" w:eastAsia="宋体" w:hAnsi="Times New Roman" w:cs="Times New Roman"/>
          <w:color w:val="333333"/>
          <w:spacing w:val="30"/>
          <w:kern w:val="0"/>
          <w:sz w:val="30"/>
          <w:szCs w:val="30"/>
        </w:rPr>
        <w:t>0753-2589056</w:t>
      </w:r>
      <w:r w:rsidRPr="00815C6C">
        <w:rPr>
          <w:rFonts w:ascii="仿宋_GB2312" w:eastAsia="仿宋_GB2312" w:hAnsi="宋体" w:cs="宋体" w:hint="eastAsia"/>
          <w:color w:val="333333"/>
          <w:spacing w:val="30"/>
          <w:kern w:val="0"/>
          <w:sz w:val="30"/>
          <w:szCs w:val="30"/>
        </w:rPr>
        <w:t>。</w:t>
      </w:r>
    </w:p>
    <w:p w:rsidR="009F08CD" w:rsidRPr="00815C6C" w:rsidRDefault="009F08CD" w:rsidP="00815C6C"/>
    <w:sectPr w:rsidR="009F08CD" w:rsidRPr="00815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EFF"/>
    <w:multiLevelType w:val="hybridMultilevel"/>
    <w:tmpl w:val="C96827A8"/>
    <w:lvl w:ilvl="0" w:tplc="01B011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6"/>
    <w:rsid w:val="00815C6C"/>
    <w:rsid w:val="009F08CD"/>
    <w:rsid w:val="00AA7F61"/>
    <w:rsid w:val="00CB5402"/>
    <w:rsid w:val="00CC5BE6"/>
    <w:rsid w:val="00D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B54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B5402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B5402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15C6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B54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B5402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B5402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15C6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.huatu.com/syd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fanzhu</dc:creator>
  <cp:keywords/>
  <dc:description/>
  <cp:lastModifiedBy>fanzhu</cp:lastModifiedBy>
  <cp:revision>3</cp:revision>
  <dcterms:created xsi:type="dcterms:W3CDTF">2017-07-11T01:27:00Z</dcterms:created>
  <dcterms:modified xsi:type="dcterms:W3CDTF">2017-07-11T02:22:00Z</dcterms:modified>
</cp:coreProperties>
</file>