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900" w:right="0" w:hanging="960" w:hangingChars="3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附件、1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900" w:right="0" w:hanging="964" w:hangingChars="3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狮山镇小塘社会管理处招聘社区服务中心工作人员职位表</w:t>
      </w:r>
      <w:bookmarkEnd w:id="0"/>
    </w:p>
    <w:tbl>
      <w:tblPr>
        <w:tblStyle w:val="5"/>
        <w:tblW w:w="9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88"/>
        <w:gridCol w:w="1313"/>
        <w:gridCol w:w="1350"/>
        <w:gridCol w:w="379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村（居）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职位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代码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  <w:t>需招聘人数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  <w:t>相关要求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朗下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本村户籍优先。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大涡塘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本村户籍优先。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狮中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本村户籍优先，男性优先。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狮北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全日制大专及以上学历，专业不限，本村户籍优先，男性优先。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新境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具有一年以上村居工作经验，本村户籍优先。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狮岭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有2年及以上社区服务中心工作经验，本村户籍优先。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狮南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本村户籍优先。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华涌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全日制大专以上学历,男性,基层社区2年以上工作经验优先、本社区户籍优先。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小塘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本社区户籍优先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洞边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全日制本科及以上学历，本社区户籍优先。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狮城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本社区户籍优先。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塘中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专业不限，文体宣传专业者优先；男性优先。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48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337" w:right="1474" w:bottom="164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B4ACD"/>
    <w:rsid w:val="513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2018-01-12T10:47:00Z</dcterms:created>
  <dc:creator>卢小哥</dc:creator>
  <cp:lastModifiedBy>卢小哥</cp:lastModifiedBy>
  <dcterms:modified xsi:type="dcterms:W3CDTF">2018-01-12T10:48:16Z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