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7"/>
        </w:tabs>
        <w:spacing w:line="440" w:lineRule="exact"/>
        <w:rPr>
          <w:rFonts w:ascii="仿宋" w:hAnsi="仿宋" w:eastAsia="仿宋"/>
          <w:b/>
        </w:rPr>
      </w:pPr>
      <w:r>
        <w:rPr>
          <w:rFonts w:hint="eastAsia" w:ascii="仿宋" w:hAnsi="仿宋" w:eastAsia="仿宋"/>
          <w:b/>
        </w:rPr>
        <w:t>附件</w:t>
      </w:r>
      <w:r>
        <w:rPr>
          <w:rFonts w:ascii="仿宋" w:hAnsi="仿宋" w:eastAsia="仿宋"/>
          <w:b/>
        </w:rPr>
        <w:t>1</w:t>
      </w:r>
    </w:p>
    <w:tbl>
      <w:tblPr>
        <w:tblStyle w:val="6"/>
        <w:tblW w:w="15280" w:type="dxa"/>
        <w:tblInd w:w="0" w:type="dxa"/>
        <w:tblLayout w:type="fixed"/>
        <w:tblCellMar>
          <w:top w:w="0" w:type="dxa"/>
          <w:left w:w="108" w:type="dxa"/>
          <w:bottom w:w="0" w:type="dxa"/>
          <w:right w:w="108" w:type="dxa"/>
        </w:tblCellMar>
      </w:tblPr>
      <w:tblGrid>
        <w:gridCol w:w="1255"/>
        <w:gridCol w:w="765"/>
        <w:gridCol w:w="1256"/>
        <w:gridCol w:w="1292"/>
        <w:gridCol w:w="780"/>
        <w:gridCol w:w="810"/>
        <w:gridCol w:w="1137"/>
        <w:gridCol w:w="1261"/>
        <w:gridCol w:w="721"/>
        <w:gridCol w:w="1223"/>
        <w:gridCol w:w="1397"/>
        <w:gridCol w:w="1534"/>
        <w:gridCol w:w="1849"/>
      </w:tblGrid>
      <w:tr>
        <w:tblPrEx>
          <w:tblLayout w:type="fixed"/>
          <w:tblCellMar>
            <w:top w:w="0" w:type="dxa"/>
            <w:left w:w="108" w:type="dxa"/>
            <w:bottom w:w="0" w:type="dxa"/>
            <w:right w:w="108" w:type="dxa"/>
          </w:tblCellMar>
        </w:tblPrEx>
        <w:trPr>
          <w:trHeight w:val="929" w:hRule="atLeast"/>
        </w:trPr>
        <w:tc>
          <w:tcPr>
            <w:tcW w:w="15280" w:type="dxa"/>
            <w:gridSpan w:val="13"/>
            <w:tcBorders>
              <w:top w:val="nil"/>
              <w:left w:val="nil"/>
              <w:bottom w:val="nil"/>
              <w:right w:val="nil"/>
            </w:tcBorders>
            <w:vAlign w:val="center"/>
          </w:tcPr>
          <w:p>
            <w:pPr>
              <w:widowControl/>
              <w:tabs>
                <w:tab w:val="left" w:pos="8647"/>
              </w:tabs>
              <w:spacing w:line="440" w:lineRule="exact"/>
              <w:jc w:val="center"/>
              <w:rPr>
                <w:rFonts w:ascii="宋体" w:hAnsi="宋体" w:eastAsia="宋体" w:cs="宋体"/>
                <w:b/>
                <w:bCs/>
                <w:kern w:val="0"/>
                <w:sz w:val="36"/>
                <w:szCs w:val="36"/>
              </w:rPr>
            </w:pPr>
            <w:r>
              <w:rPr>
                <w:rFonts w:ascii="宋体" w:hAnsi="宋体" w:eastAsia="宋体" w:cs="宋体"/>
                <w:b/>
                <w:bCs/>
                <w:kern w:val="0"/>
                <w:sz w:val="36"/>
                <w:szCs w:val="36"/>
              </w:rPr>
              <w:t>2018</w:t>
            </w:r>
            <w:r>
              <w:rPr>
                <w:rFonts w:hint="eastAsia" w:ascii="宋体" w:hAnsi="宋体" w:eastAsia="宋体" w:cs="宋体"/>
                <w:b/>
                <w:bCs/>
                <w:kern w:val="0"/>
                <w:sz w:val="36"/>
                <w:szCs w:val="36"/>
              </w:rPr>
              <w:t>年阳江市江城区人民法院公开招聘合同制司法辅助人员岗位条件及薪酬确定表</w:t>
            </w:r>
          </w:p>
        </w:tc>
      </w:tr>
      <w:tr>
        <w:tblPrEx>
          <w:tblLayout w:type="fixed"/>
          <w:tblCellMar>
            <w:top w:w="0" w:type="dxa"/>
            <w:left w:w="108" w:type="dxa"/>
            <w:bottom w:w="0" w:type="dxa"/>
            <w:right w:w="108" w:type="dxa"/>
          </w:tblCellMar>
        </w:tblPrEx>
        <w:trPr>
          <w:trHeight w:val="420" w:hRule="atLeast"/>
        </w:trPr>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招聘单位</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职位代码</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岗位名称</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岗位</w:t>
            </w:r>
            <w:r>
              <w:rPr>
                <w:rFonts w:ascii="宋体" w:hAnsi="宋体" w:eastAsia="宋体" w:cs="宋体"/>
                <w:bCs/>
                <w:kern w:val="0"/>
                <w:sz w:val="21"/>
                <w:szCs w:val="21"/>
              </w:rPr>
              <w:br w:type="textWrapping"/>
            </w:r>
            <w:r>
              <w:rPr>
                <w:rFonts w:hint="eastAsia" w:ascii="宋体" w:hAnsi="宋体" w:eastAsia="宋体" w:cs="宋体"/>
                <w:bCs/>
                <w:kern w:val="0"/>
                <w:sz w:val="21"/>
                <w:szCs w:val="21"/>
              </w:rPr>
              <w:t>类别</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招聘</w:t>
            </w:r>
            <w:r>
              <w:rPr>
                <w:rFonts w:ascii="宋体" w:hAnsi="宋体" w:eastAsia="宋体" w:cs="宋体"/>
                <w:bCs/>
                <w:kern w:val="0"/>
                <w:sz w:val="21"/>
                <w:szCs w:val="21"/>
              </w:rPr>
              <w:br w:type="textWrapping"/>
            </w:r>
            <w:r>
              <w:rPr>
                <w:rFonts w:hint="eastAsia" w:ascii="宋体" w:hAnsi="宋体" w:eastAsia="宋体" w:cs="宋体"/>
                <w:bCs/>
                <w:kern w:val="0"/>
                <w:sz w:val="21"/>
                <w:szCs w:val="21"/>
              </w:rPr>
              <w:t>人数</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性别</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年龄</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招考对象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专业</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学历</w:t>
            </w:r>
            <w:r>
              <w:rPr>
                <w:rFonts w:ascii="宋体" w:hAnsi="宋体" w:eastAsia="宋体" w:cs="宋体"/>
                <w:bCs/>
                <w:kern w:val="0"/>
                <w:sz w:val="21"/>
                <w:szCs w:val="21"/>
              </w:rPr>
              <w:br w:type="textWrapping"/>
            </w:r>
            <w:r>
              <w:rPr>
                <w:rFonts w:ascii="宋体" w:hAnsi="宋体" w:eastAsia="宋体" w:cs="宋体"/>
                <w:bCs/>
                <w:kern w:val="0"/>
                <w:sz w:val="21"/>
                <w:szCs w:val="21"/>
              </w:rPr>
              <w:t>(</w:t>
            </w:r>
            <w:r>
              <w:rPr>
                <w:rFonts w:hint="eastAsia" w:ascii="宋体" w:hAnsi="宋体" w:eastAsia="宋体" w:cs="宋体"/>
                <w:bCs/>
                <w:kern w:val="0"/>
                <w:sz w:val="21"/>
                <w:szCs w:val="21"/>
              </w:rPr>
              <w:t>学位</w:t>
            </w:r>
            <w:r>
              <w:rPr>
                <w:rFonts w:ascii="宋体" w:hAnsi="宋体" w:eastAsia="宋体" w:cs="宋体"/>
                <w:bCs/>
                <w:kern w:val="0"/>
                <w:sz w:val="21"/>
                <w:szCs w:val="21"/>
              </w:rPr>
              <w:t>)</w:t>
            </w:r>
          </w:p>
        </w:tc>
        <w:tc>
          <w:tcPr>
            <w:tcW w:w="139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其他条件</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工资档次</w:t>
            </w:r>
          </w:p>
        </w:tc>
        <w:tc>
          <w:tcPr>
            <w:tcW w:w="184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bCs/>
                <w:kern w:val="0"/>
                <w:sz w:val="21"/>
                <w:szCs w:val="21"/>
              </w:rPr>
            </w:pPr>
            <w:r>
              <w:rPr>
                <w:rFonts w:hint="eastAsia" w:ascii="宋体" w:hAnsi="宋体" w:eastAsia="宋体" w:cs="宋体"/>
                <w:bCs/>
                <w:kern w:val="0"/>
                <w:sz w:val="21"/>
                <w:szCs w:val="21"/>
              </w:rPr>
              <w:t>备注</w:t>
            </w:r>
          </w:p>
        </w:tc>
      </w:tr>
      <w:tr>
        <w:tblPrEx>
          <w:tblLayout w:type="fixed"/>
          <w:tblCellMar>
            <w:top w:w="0" w:type="dxa"/>
            <w:left w:w="108" w:type="dxa"/>
            <w:bottom w:w="0" w:type="dxa"/>
            <w:right w:w="108" w:type="dxa"/>
          </w:tblCellMar>
        </w:tblPrEx>
        <w:trPr>
          <w:trHeight w:val="312" w:hRule="atLeast"/>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397"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534" w:type="dxa"/>
            <w:vMerge w:val="continue"/>
            <w:tcBorders>
              <w:top w:val="nil"/>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c>
          <w:tcPr>
            <w:tcW w:w="184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8647"/>
              </w:tabs>
              <w:spacing w:line="300" w:lineRule="exact"/>
              <w:jc w:val="left"/>
              <w:rPr>
                <w:rFonts w:ascii="宋体" w:hAnsi="宋体" w:eastAsia="宋体" w:cs="宋体"/>
                <w:b/>
                <w:bCs/>
                <w:kern w:val="0"/>
                <w:sz w:val="21"/>
                <w:szCs w:val="21"/>
              </w:rPr>
            </w:pPr>
          </w:p>
        </w:tc>
      </w:tr>
      <w:tr>
        <w:tblPrEx>
          <w:tblLayout w:type="fixed"/>
          <w:tblCellMar>
            <w:top w:w="0" w:type="dxa"/>
            <w:left w:w="108" w:type="dxa"/>
            <w:bottom w:w="0" w:type="dxa"/>
            <w:right w:w="108" w:type="dxa"/>
          </w:tblCellMar>
        </w:tblPrEx>
        <w:trPr>
          <w:trHeight w:val="1216" w:hRule="atLeast"/>
        </w:trPr>
        <w:tc>
          <w:tcPr>
            <w:tcW w:w="1255" w:type="dxa"/>
            <w:tcBorders>
              <w:top w:val="nil"/>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阳江市江城区人民法院</w:t>
            </w:r>
          </w:p>
        </w:tc>
        <w:tc>
          <w:tcPr>
            <w:tcW w:w="765"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56"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法官助理</w:t>
            </w:r>
          </w:p>
        </w:tc>
        <w:tc>
          <w:tcPr>
            <w:tcW w:w="1292"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职位（一）</w:t>
            </w:r>
          </w:p>
        </w:tc>
        <w:tc>
          <w:tcPr>
            <w:tcW w:w="780"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ascii="宋体" w:hAnsi="宋体" w:eastAsia="宋体" w:cs="宋体"/>
                <w:kern w:val="0"/>
                <w:sz w:val="21"/>
                <w:szCs w:val="21"/>
              </w:rPr>
              <w:t>10</w:t>
            </w:r>
          </w:p>
        </w:tc>
        <w:tc>
          <w:tcPr>
            <w:tcW w:w="810"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不限</w:t>
            </w:r>
          </w:p>
        </w:tc>
        <w:tc>
          <w:tcPr>
            <w:tcW w:w="1137"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ascii="宋体" w:hAnsi="宋体" w:eastAsia="宋体" w:cs="宋体"/>
                <w:kern w:val="0"/>
                <w:sz w:val="21"/>
                <w:szCs w:val="21"/>
              </w:rPr>
              <w:t>28</w:t>
            </w:r>
            <w:r>
              <w:rPr>
                <w:rFonts w:hint="eastAsia" w:ascii="宋体" w:hAnsi="宋体" w:eastAsia="宋体" w:cs="宋体"/>
                <w:kern w:val="0"/>
                <w:sz w:val="21"/>
                <w:szCs w:val="21"/>
              </w:rPr>
              <w:t>周岁以下</w:t>
            </w:r>
          </w:p>
        </w:tc>
        <w:tc>
          <w:tcPr>
            <w:tcW w:w="1261"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应、往届毕业生</w:t>
            </w:r>
          </w:p>
        </w:tc>
        <w:tc>
          <w:tcPr>
            <w:tcW w:w="721"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不限</w:t>
            </w:r>
          </w:p>
        </w:tc>
        <w:tc>
          <w:tcPr>
            <w:tcW w:w="1223"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本科以上</w:t>
            </w:r>
          </w:p>
        </w:tc>
        <w:tc>
          <w:tcPr>
            <w:tcW w:w="1397"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通过司法考试优先</w:t>
            </w:r>
          </w:p>
        </w:tc>
        <w:tc>
          <w:tcPr>
            <w:tcW w:w="1534"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法官助理九级</w:t>
            </w:r>
            <w:r>
              <w:rPr>
                <w:rFonts w:ascii="宋体" w:hAnsi="宋体" w:eastAsia="宋体" w:cs="宋体"/>
                <w:kern w:val="0"/>
                <w:sz w:val="21"/>
                <w:szCs w:val="21"/>
              </w:rPr>
              <w:t>3260</w:t>
            </w:r>
            <w:r>
              <w:rPr>
                <w:rFonts w:hint="eastAsia" w:ascii="宋体" w:hAnsi="宋体" w:eastAsia="宋体" w:cs="宋体"/>
                <w:kern w:val="0"/>
                <w:sz w:val="21"/>
                <w:szCs w:val="21"/>
              </w:rPr>
              <w:t>元</w:t>
            </w:r>
            <w:r>
              <w:rPr>
                <w:rFonts w:ascii="宋体" w:hAnsi="宋体" w:eastAsia="宋体" w:cs="宋体"/>
                <w:kern w:val="0"/>
                <w:sz w:val="21"/>
                <w:szCs w:val="21"/>
              </w:rPr>
              <w:t>/</w:t>
            </w:r>
            <w:r>
              <w:rPr>
                <w:rFonts w:hint="eastAsia" w:ascii="宋体" w:hAnsi="宋体" w:eastAsia="宋体" w:cs="宋体"/>
                <w:kern w:val="0"/>
                <w:sz w:val="21"/>
                <w:szCs w:val="21"/>
              </w:rPr>
              <w:t>月（未含津、补贴）</w:t>
            </w:r>
          </w:p>
        </w:tc>
        <w:tc>
          <w:tcPr>
            <w:tcW w:w="1849" w:type="dxa"/>
            <w:tcBorders>
              <w:top w:val="single" w:color="auto" w:sz="4" w:space="0"/>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ascii="宋体" w:hAnsi="宋体" w:eastAsia="宋体" w:cs="宋体"/>
                <w:kern w:val="0"/>
                <w:sz w:val="21"/>
                <w:szCs w:val="21"/>
              </w:rPr>
              <w:t>1990</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月</w:t>
            </w:r>
            <w:r>
              <w:rPr>
                <w:rFonts w:ascii="宋体" w:hAnsi="宋体" w:eastAsia="宋体" w:cs="宋体"/>
                <w:kern w:val="0"/>
                <w:sz w:val="21"/>
                <w:szCs w:val="21"/>
              </w:rPr>
              <w:t>1</w:t>
            </w:r>
            <w:r>
              <w:rPr>
                <w:rFonts w:hint="eastAsia" w:ascii="宋体" w:hAnsi="宋体" w:eastAsia="宋体" w:cs="宋体"/>
                <w:kern w:val="0"/>
                <w:sz w:val="21"/>
                <w:szCs w:val="21"/>
              </w:rPr>
              <w:t>日后出生。要求服务满</w:t>
            </w:r>
            <w:r>
              <w:rPr>
                <w:rFonts w:ascii="宋体" w:hAnsi="宋体" w:eastAsia="宋体" w:cs="宋体"/>
                <w:kern w:val="0"/>
                <w:sz w:val="21"/>
                <w:szCs w:val="21"/>
              </w:rPr>
              <w:t>3</w:t>
            </w:r>
            <w:r>
              <w:rPr>
                <w:rFonts w:hint="eastAsia" w:ascii="宋体" w:hAnsi="宋体" w:eastAsia="宋体" w:cs="宋体"/>
                <w:kern w:val="0"/>
                <w:sz w:val="21"/>
                <w:szCs w:val="21"/>
              </w:rPr>
              <w:t>年。</w:t>
            </w:r>
          </w:p>
        </w:tc>
      </w:tr>
      <w:tr>
        <w:tblPrEx>
          <w:tblLayout w:type="fixed"/>
          <w:tblCellMar>
            <w:top w:w="0" w:type="dxa"/>
            <w:left w:w="108" w:type="dxa"/>
            <w:bottom w:w="0" w:type="dxa"/>
            <w:right w:w="108" w:type="dxa"/>
          </w:tblCellMar>
        </w:tblPrEx>
        <w:trPr>
          <w:trHeight w:val="1216" w:hRule="atLeast"/>
        </w:trPr>
        <w:tc>
          <w:tcPr>
            <w:tcW w:w="1255" w:type="dxa"/>
            <w:tcBorders>
              <w:top w:val="nil"/>
              <w:left w:val="single" w:color="auto" w:sz="4" w:space="0"/>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阳江市江城区人民法院</w:t>
            </w:r>
          </w:p>
        </w:tc>
        <w:tc>
          <w:tcPr>
            <w:tcW w:w="765"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256"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书记员</w:t>
            </w:r>
          </w:p>
        </w:tc>
        <w:tc>
          <w:tcPr>
            <w:tcW w:w="1292"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职位（二）</w:t>
            </w:r>
          </w:p>
        </w:tc>
        <w:tc>
          <w:tcPr>
            <w:tcW w:w="780"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ascii="宋体" w:hAnsi="宋体" w:eastAsia="宋体" w:cs="宋体"/>
                <w:kern w:val="0"/>
                <w:sz w:val="21"/>
                <w:szCs w:val="21"/>
              </w:rPr>
              <w:t>12</w:t>
            </w:r>
          </w:p>
        </w:tc>
        <w:tc>
          <w:tcPr>
            <w:tcW w:w="810"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不限</w:t>
            </w:r>
          </w:p>
        </w:tc>
        <w:tc>
          <w:tcPr>
            <w:tcW w:w="1137"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ascii="宋体" w:hAnsi="宋体" w:eastAsia="宋体" w:cs="宋体"/>
                <w:kern w:val="0"/>
                <w:sz w:val="21"/>
                <w:szCs w:val="21"/>
              </w:rPr>
              <w:t>28</w:t>
            </w:r>
            <w:r>
              <w:rPr>
                <w:rFonts w:hint="eastAsia" w:ascii="宋体" w:hAnsi="宋体" w:eastAsia="宋体" w:cs="宋体"/>
                <w:kern w:val="0"/>
                <w:sz w:val="21"/>
                <w:szCs w:val="21"/>
              </w:rPr>
              <w:t>周岁以下</w:t>
            </w:r>
          </w:p>
        </w:tc>
        <w:tc>
          <w:tcPr>
            <w:tcW w:w="1261"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应、往届毕业生</w:t>
            </w:r>
          </w:p>
        </w:tc>
        <w:tc>
          <w:tcPr>
            <w:tcW w:w="721"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不限</w:t>
            </w:r>
          </w:p>
        </w:tc>
        <w:tc>
          <w:tcPr>
            <w:tcW w:w="1223"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大专以上</w:t>
            </w:r>
          </w:p>
        </w:tc>
        <w:tc>
          <w:tcPr>
            <w:tcW w:w="1397"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法律专业</w:t>
            </w:r>
          </w:p>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优先</w:t>
            </w:r>
          </w:p>
        </w:tc>
        <w:tc>
          <w:tcPr>
            <w:tcW w:w="1534" w:type="dxa"/>
            <w:tcBorders>
              <w:top w:val="nil"/>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hint="eastAsia" w:ascii="宋体" w:hAnsi="宋体" w:eastAsia="宋体" w:cs="宋体"/>
                <w:kern w:val="0"/>
                <w:sz w:val="21"/>
                <w:szCs w:val="21"/>
              </w:rPr>
              <w:t>书记员九级</w:t>
            </w:r>
            <w:r>
              <w:rPr>
                <w:rFonts w:ascii="宋体" w:hAnsi="宋体" w:eastAsia="宋体" w:cs="宋体"/>
                <w:kern w:val="0"/>
                <w:sz w:val="21"/>
                <w:szCs w:val="21"/>
              </w:rPr>
              <w:t>2960</w:t>
            </w:r>
            <w:r>
              <w:rPr>
                <w:rFonts w:hint="eastAsia" w:ascii="宋体" w:hAnsi="宋体" w:eastAsia="宋体" w:cs="宋体"/>
                <w:kern w:val="0"/>
                <w:sz w:val="21"/>
                <w:szCs w:val="21"/>
              </w:rPr>
              <w:t>元</w:t>
            </w:r>
            <w:r>
              <w:rPr>
                <w:rFonts w:ascii="宋体" w:hAnsi="宋体" w:eastAsia="宋体" w:cs="宋体"/>
                <w:kern w:val="0"/>
                <w:sz w:val="21"/>
                <w:szCs w:val="21"/>
              </w:rPr>
              <w:t>/</w:t>
            </w:r>
            <w:r>
              <w:rPr>
                <w:rFonts w:hint="eastAsia" w:ascii="宋体" w:hAnsi="宋体" w:eastAsia="宋体" w:cs="宋体"/>
                <w:kern w:val="0"/>
                <w:sz w:val="21"/>
                <w:szCs w:val="21"/>
              </w:rPr>
              <w:t>月（未含津、补贴）</w:t>
            </w:r>
          </w:p>
        </w:tc>
        <w:tc>
          <w:tcPr>
            <w:tcW w:w="1849" w:type="dxa"/>
            <w:tcBorders>
              <w:top w:val="single" w:color="auto" w:sz="4" w:space="0"/>
              <w:left w:val="nil"/>
              <w:bottom w:val="single" w:color="auto" w:sz="4" w:space="0"/>
              <w:right w:val="single" w:color="auto" w:sz="4" w:space="0"/>
            </w:tcBorders>
            <w:vAlign w:val="center"/>
          </w:tcPr>
          <w:p>
            <w:pPr>
              <w:widowControl/>
              <w:tabs>
                <w:tab w:val="left" w:pos="8647"/>
              </w:tabs>
              <w:spacing w:line="300" w:lineRule="exact"/>
              <w:jc w:val="center"/>
              <w:rPr>
                <w:rFonts w:ascii="宋体" w:hAnsi="宋体" w:eastAsia="宋体" w:cs="宋体"/>
                <w:kern w:val="0"/>
                <w:sz w:val="21"/>
                <w:szCs w:val="21"/>
              </w:rPr>
            </w:pPr>
            <w:r>
              <w:rPr>
                <w:rFonts w:ascii="宋体" w:hAnsi="宋体" w:eastAsia="宋体" w:cs="宋体"/>
                <w:kern w:val="0"/>
                <w:sz w:val="21"/>
                <w:szCs w:val="21"/>
              </w:rPr>
              <w:t>1990</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月</w:t>
            </w:r>
            <w:r>
              <w:rPr>
                <w:rFonts w:ascii="宋体" w:hAnsi="宋体" w:eastAsia="宋体" w:cs="宋体"/>
                <w:kern w:val="0"/>
                <w:sz w:val="21"/>
                <w:szCs w:val="21"/>
              </w:rPr>
              <w:t>1</w:t>
            </w:r>
            <w:r>
              <w:rPr>
                <w:rFonts w:hint="eastAsia" w:ascii="宋体" w:hAnsi="宋体" w:eastAsia="宋体" w:cs="宋体"/>
                <w:kern w:val="0"/>
                <w:sz w:val="21"/>
                <w:szCs w:val="21"/>
              </w:rPr>
              <w:t>日后出生。要求服务满</w:t>
            </w:r>
            <w:r>
              <w:rPr>
                <w:rFonts w:ascii="宋体" w:hAnsi="宋体" w:eastAsia="宋体" w:cs="宋体"/>
                <w:kern w:val="0"/>
                <w:sz w:val="21"/>
                <w:szCs w:val="21"/>
              </w:rPr>
              <w:t>3</w:t>
            </w:r>
            <w:r>
              <w:rPr>
                <w:rFonts w:hint="eastAsia" w:ascii="宋体" w:hAnsi="宋体" w:eastAsia="宋体" w:cs="宋体"/>
                <w:kern w:val="0"/>
                <w:sz w:val="21"/>
                <w:szCs w:val="21"/>
              </w:rPr>
              <w:t>年。</w:t>
            </w:r>
          </w:p>
        </w:tc>
      </w:tr>
      <w:tr>
        <w:tblPrEx>
          <w:tblLayout w:type="fixed"/>
          <w:tblCellMar>
            <w:top w:w="0" w:type="dxa"/>
            <w:left w:w="108" w:type="dxa"/>
            <w:bottom w:w="0" w:type="dxa"/>
            <w:right w:w="108" w:type="dxa"/>
          </w:tblCellMar>
        </w:tblPrEx>
        <w:trPr>
          <w:trHeight w:val="3952" w:hRule="atLeast"/>
        </w:trPr>
        <w:tc>
          <w:tcPr>
            <w:tcW w:w="15280" w:type="dxa"/>
            <w:gridSpan w:val="13"/>
            <w:tcBorders>
              <w:top w:val="nil"/>
              <w:left w:val="nil"/>
              <w:bottom w:val="nil"/>
              <w:right w:val="nil"/>
            </w:tcBorders>
          </w:tcPr>
          <w:p>
            <w:pPr>
              <w:tabs>
                <w:tab w:val="left" w:pos="8647"/>
              </w:tabs>
              <w:spacing w:line="280" w:lineRule="exact"/>
              <w:jc w:val="left"/>
              <w:rPr>
                <w:rFonts w:ascii="宋体" w:hAnsi="宋体" w:eastAsia="宋体" w:cs="宋体"/>
                <w:kern w:val="0"/>
                <w:sz w:val="24"/>
                <w:szCs w:val="24"/>
              </w:rPr>
            </w:pPr>
          </w:p>
          <w:p>
            <w:pPr>
              <w:tabs>
                <w:tab w:val="left" w:pos="8647"/>
              </w:tabs>
              <w:spacing w:line="280" w:lineRule="exact"/>
              <w:jc w:val="left"/>
              <w:rPr>
                <w:rFonts w:ascii="宋体" w:hAnsi="宋体" w:eastAsia="宋体" w:cs="宋体"/>
                <w:kern w:val="0"/>
                <w:sz w:val="24"/>
                <w:szCs w:val="24"/>
              </w:rPr>
            </w:pPr>
            <w:r>
              <w:rPr>
                <w:rFonts w:hint="eastAsia" w:ascii="宋体" w:hAnsi="宋体" w:eastAsia="宋体" w:cs="宋体"/>
                <w:kern w:val="0"/>
                <w:sz w:val="24"/>
                <w:szCs w:val="24"/>
              </w:rPr>
              <w:t>招聘对象</w:t>
            </w:r>
            <w:r>
              <w:rPr>
                <w:rFonts w:ascii="宋体" w:hAnsi="宋体" w:eastAsia="宋体" w:cs="宋体"/>
                <w:kern w:val="0"/>
                <w:sz w:val="24"/>
                <w:szCs w:val="24"/>
              </w:rPr>
              <w:t xml:space="preserve">:                                                                                                                                                       </w:t>
            </w:r>
          </w:p>
          <w:p>
            <w:pPr>
              <w:tabs>
                <w:tab w:val="left" w:pos="8647"/>
              </w:tabs>
              <w:spacing w:line="280" w:lineRule="exact"/>
              <w:ind w:left="31680" w:hanging="360" w:hangingChars="15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、应届毕业生须于</w:t>
            </w:r>
            <w:r>
              <w:rPr>
                <w:rFonts w:ascii="宋体" w:hAnsi="宋体" w:eastAsia="宋体" w:cs="宋体"/>
                <w:kern w:val="0"/>
                <w:sz w:val="24"/>
                <w:szCs w:val="24"/>
              </w:rPr>
              <w:t>2018</w:t>
            </w:r>
            <w:r>
              <w:rPr>
                <w:rFonts w:hint="eastAsia" w:ascii="宋体" w:hAnsi="宋体" w:eastAsia="宋体" w:cs="宋体"/>
                <w:kern w:val="0"/>
                <w:sz w:val="24"/>
                <w:szCs w:val="24"/>
              </w:rPr>
              <w:t>年</w:t>
            </w:r>
            <w:r>
              <w:rPr>
                <w:rFonts w:ascii="宋体" w:hAnsi="宋体" w:eastAsia="宋体" w:cs="宋体"/>
                <w:kern w:val="0"/>
                <w:sz w:val="24"/>
                <w:szCs w:val="24"/>
              </w:rPr>
              <w:t>9</w:t>
            </w:r>
            <w:r>
              <w:rPr>
                <w:rFonts w:hint="eastAsia" w:ascii="宋体" w:hAnsi="宋体" w:eastAsia="宋体" w:cs="宋体"/>
                <w:kern w:val="0"/>
                <w:sz w:val="24"/>
                <w:szCs w:val="24"/>
              </w:rPr>
              <w:t>月</w:t>
            </w:r>
            <w:r>
              <w:rPr>
                <w:rFonts w:ascii="宋体" w:hAnsi="宋体" w:eastAsia="宋体" w:cs="宋体"/>
                <w:kern w:val="0"/>
                <w:sz w:val="24"/>
                <w:szCs w:val="24"/>
              </w:rPr>
              <w:t>30</w:t>
            </w:r>
            <w:r>
              <w:rPr>
                <w:rFonts w:hint="eastAsia" w:ascii="宋体" w:hAnsi="宋体" w:eastAsia="宋体" w:cs="宋体"/>
                <w:kern w:val="0"/>
                <w:sz w:val="24"/>
                <w:szCs w:val="24"/>
              </w:rPr>
              <w:t>日前取得毕业证书的全日制普通高等院校毕业生；</w:t>
            </w:r>
          </w:p>
          <w:p>
            <w:pPr>
              <w:tabs>
                <w:tab w:val="left" w:pos="8647"/>
              </w:tabs>
              <w:spacing w:line="280" w:lineRule="exact"/>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28</w:t>
            </w:r>
            <w:r>
              <w:rPr>
                <w:rFonts w:hint="eastAsia" w:ascii="宋体" w:hAnsi="宋体" w:eastAsia="宋体" w:cs="宋体"/>
                <w:kern w:val="0"/>
                <w:sz w:val="24"/>
                <w:szCs w:val="24"/>
              </w:rPr>
              <w:t>周岁以下”是指</w:t>
            </w:r>
            <w:r>
              <w:rPr>
                <w:rFonts w:ascii="宋体" w:hAnsi="宋体" w:eastAsia="宋体" w:cs="宋体"/>
                <w:kern w:val="0"/>
                <w:sz w:val="24"/>
                <w:szCs w:val="24"/>
              </w:rPr>
              <w:t>1990</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月</w:t>
            </w:r>
            <w:r>
              <w:rPr>
                <w:rFonts w:ascii="宋体" w:hAnsi="宋体" w:eastAsia="宋体" w:cs="宋体"/>
                <w:kern w:val="0"/>
                <w:sz w:val="24"/>
                <w:szCs w:val="24"/>
              </w:rPr>
              <w:t>1</w:t>
            </w:r>
            <w:r>
              <w:rPr>
                <w:rFonts w:hint="eastAsia" w:ascii="宋体" w:hAnsi="宋体" w:eastAsia="宋体" w:cs="宋体"/>
                <w:kern w:val="0"/>
                <w:sz w:val="24"/>
                <w:szCs w:val="24"/>
              </w:rPr>
              <w:t>日后出生；</w:t>
            </w:r>
            <w:r>
              <w:rPr>
                <w:rFonts w:ascii="宋体" w:hAnsi="宋体" w:eastAsia="宋体" w:cs="宋体"/>
                <w:kern w:val="0"/>
                <w:sz w:val="24"/>
                <w:szCs w:val="24"/>
              </w:rPr>
              <w:t xml:space="preserve">                                                                                 </w:t>
            </w:r>
          </w:p>
          <w:p>
            <w:pPr>
              <w:tabs>
                <w:tab w:val="left" w:pos="8647"/>
              </w:tabs>
              <w:spacing w:line="280" w:lineRule="exact"/>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、工资档次按《阳江市江城区人民法院合同制法官助理工资标准表》、《阳江市江城区人民法院合同制书记员工资标准表》的规定；</w:t>
            </w:r>
            <w:r>
              <w:rPr>
                <w:rFonts w:ascii="宋体" w:hAnsi="宋体" w:eastAsia="宋体" w:cs="宋体"/>
                <w:kern w:val="0"/>
                <w:sz w:val="24"/>
                <w:szCs w:val="24"/>
              </w:rPr>
              <w:t xml:space="preserve">                                       4</w:t>
            </w:r>
            <w:r>
              <w:rPr>
                <w:rFonts w:hint="eastAsia" w:ascii="宋体" w:hAnsi="宋体" w:eastAsia="宋体" w:cs="宋体"/>
                <w:kern w:val="0"/>
                <w:sz w:val="24"/>
                <w:szCs w:val="24"/>
              </w:rPr>
              <w:t>、津贴、补贴参照当地转正定级科员级公务员的</w:t>
            </w:r>
            <w:r>
              <w:rPr>
                <w:rFonts w:ascii="宋体" w:hAnsi="宋体" w:eastAsia="宋体" w:cs="宋体"/>
                <w:kern w:val="0"/>
                <w:sz w:val="24"/>
                <w:szCs w:val="24"/>
              </w:rPr>
              <w:t>70%</w:t>
            </w:r>
            <w:r>
              <w:rPr>
                <w:rFonts w:hint="eastAsia" w:ascii="宋体" w:hAnsi="宋体" w:eastAsia="宋体" w:cs="宋体"/>
                <w:kern w:val="0"/>
                <w:sz w:val="24"/>
                <w:szCs w:val="24"/>
              </w:rPr>
              <w:t>计发（公车补贴不计）。</w:t>
            </w: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bookmarkStart w:id="0" w:name="_GoBack"/>
            <w:bookmarkEnd w:id="0"/>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p>
            <w:pPr>
              <w:tabs>
                <w:tab w:val="left" w:pos="8647"/>
              </w:tabs>
              <w:spacing w:line="280" w:lineRule="exact"/>
              <w:jc w:val="left"/>
              <w:rPr>
                <w:rFonts w:ascii="宋体" w:hAnsi="宋体" w:eastAsia="宋体"/>
                <w:sz w:val="24"/>
                <w:szCs w:val="24"/>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黑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44CF6"/>
    <w:rsid w:val="18601802"/>
    <w:rsid w:val="5894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2018-03-19T03:51:00Z</dcterms:created>
  <dc:creator>Administrator</dc:creator>
  <cp:lastModifiedBy>Administrator</cp:lastModifiedBy>
  <dcterms:modified xsi:type="dcterms:W3CDTF">2018-03-19T08:04:59Z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