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default" w:ascii="Segoe UI" w:hAnsi="Segoe UI" w:eastAsia="Segoe UI" w:cs="Segoe UI"/>
          <w:b/>
          <w:i w:val="0"/>
          <w:caps w:val="0"/>
          <w:color w:val="555555"/>
          <w:spacing w:val="0"/>
          <w:sz w:val="21"/>
          <w:szCs w:val="21"/>
          <w:shd w:val="clear" w:fill="FFFFFF"/>
        </w:rPr>
        <w:t>珠海公证处公开招聘公证员助理报名表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tbl>
      <w:tblPr>
        <w:tblpPr w:vertAnchor="text" w:tblpXSpec="left"/>
        <w:tblW w:w="8306" w:type="dxa"/>
        <w:tblInd w:w="0" w:type="dxa"/>
        <w:tblBorders>
          <w:top w:val="single" w:color="AAAAAA" w:sz="6" w:space="0"/>
          <w:left w:val="single" w:color="AAAAAA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670"/>
        <w:gridCol w:w="1209"/>
        <w:gridCol w:w="73"/>
        <w:gridCol w:w="1034"/>
        <w:gridCol w:w="193"/>
        <w:gridCol w:w="733"/>
        <w:gridCol w:w="557"/>
        <w:gridCol w:w="607"/>
        <w:gridCol w:w="995"/>
        <w:gridCol w:w="1388"/>
      </w:tblGrid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现户籍地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5401" w:type="dxa"/>
            <w:gridSpan w:val="8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学历及学位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现住址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99" w:type="dxa"/>
            <w:gridSpan w:val="4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是否有法律职业资格证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领证年份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1" w:hRule="atLeast"/>
        </w:trPr>
        <w:tc>
          <w:tcPr>
            <w:tcW w:w="847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（从大学开始，按时间先后顺序填写）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主要学习、工作经历</w:t>
            </w: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6" w:hRule="atLeast"/>
        </w:trPr>
        <w:tc>
          <w:tcPr>
            <w:tcW w:w="847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自我评价</w:t>
            </w: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7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t>                                                             年   月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0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fanzhu</cp:lastModifiedBy>
  <dcterms:modified xsi:type="dcterms:W3CDTF">2017-08-30T03:52:22Z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