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2018中国联通广东省校园招聘职位表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一、市场营销(行业应用、电子商务、策划营销等)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2、市场营销、工商管理、统计分析、广告学、新闻传播、电子商务等市场营销类专业;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4、具有进取精神和责任感，具有良好的逻辑思维、沟通组织协调能力和团队合作能力。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1、从事产品市场调研，研究各类产品目标客户，策划业务合作模式，制订产品发展目标;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2、制订公司业务管理制度及各类产品发展规划，并整合公司各类业务，定期制作经营分析报告，提出业务资费、营销方案等建议;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3、重大客户的拓展，核心客户的客情关系维护;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4、协调处理客户投诉;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5、电子商务类项目的规划和研究，包括业务需求调研、可行性分析、项目申报等。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二、网络优化与维护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2、通信工程、信息工程、光纤通信、电子信息、无线通信、无线电、自动化工程、电气工程等通信类专业;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4、具有进取精神和责任感，具有良好的逻辑思维、问题分析能力。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1、网络实时监控，负责通信网络中核心设备、数据设备、传输设备、动力设备的操作维护工作，确保网络设备正常运行，并能协助处理网络运行中出现的异常情况和网络故障;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2、负责对网络资源进行分析、优化和配置，确保专业网络的高效运行，开展网络维护信息化手段建设和维护，推进网络管理信息化;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3、开展网络类客户投诉处理工作，为业务发展提供高效网络技术支撑。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三、信息化与大数据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2、计算机科学与技术、计算机技术、软件工程、网络工程、数理统计、数据挖掘、信息与计算科学、计算机开发与应用等计算机类专业;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4、具有进取精神和责任感，具有良好的逻辑思维、问题分析能力。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1、内部管理系统的开发与完善，负责公司业务支撑系统需求的整体规划、管理，制定业务支撑系统建设的总体方案，梳理、整合现有关键业务流程;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2、内部系统开发项目的规划和研究，包括业务需求调研、可行性分析、项目申报等;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3、针对集团客户个性化需求提供解决方案，开发行业应用系统。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四、财务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2、会计学、审计学、财务管理、经济学、金融学等财务会计或经济学类专业;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4、具有进取精神和责任感，具有良好的逻辑思维、问题分析能力、书面表达能力、动手能力。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1、根据公司的工作要求，开展财务分析具体工作，提交工作报告;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2、根据市公司的工作要求，不定期开展专题财务分析，以满足领导决策需要;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3、在特定时期，开展成本筹划、财务筹划工作，为领导决策提供相关数据;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 根据公司有关财务管理工作的规定，建立健全市公司的财务分析制度，形成一套运行机制，确保财务分析工作正常开展。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五、综合岗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2、企业管理、公共管理、管理科学与工程及文体、艺术特长生等;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4、具有进取精神和责任感，具有良好书面表达能力、沟通组织协调能力和团队合作能力。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1、公司重要文件撰写、公司综合信息管理;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2、公司事务服务支撑、综合管控、宣传事务;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3、公共关系维护及外事联系;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4、公司企业文化建设。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六、人力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2、人力资源、心理学、企业管理等专业;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4、具有进取精神和责任感，具有良好沟通组织协调能力和团队合作能力。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1、完善公司劳动用工管理制度，规范用工管理，协调公司与员工关系，处理员工各类投诉和劳动争议，维护公司和员工的合法权益;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2、根据需要进行人力资源相关信息收集和分析，为人力资源管理决策提供支持;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3、通过培训需求分析，制订年度公司培训计划，组织师资、监督实施计划和评估培训效果;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4、通过绩效考核，提出员工个人发展计划及组织机构优化方案;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5、统筹人工成本规划，完善薪酬分配，适时制定激励方案。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工作地点：惠州市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招聘人数 :1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七、法律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岗位任职要求：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1、2018年全日制本科及以上学历应届大学毕业生;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2、法学、知识产权等相关专业;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3、专业基础扎实，综合成绩在专业或班级排名前30%;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4、具有进取精神和责任感，具有良好的逻辑思维、问题分析能力、书面表达能力。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1、负责为公司的经营、管理决策提供可行性、合法性分析和法律风险分析;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2、协助公司相关部门及各下属企业建立、完善各项规章制度，加强监督约束机制等。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工作地点：东莞市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招聘人数 :1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2017-09-08T08:27:27Z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