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盘州市2017年第二阶段“特岗教师”选岗签约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须 知</w:t>
      </w:r>
    </w:p>
    <w:p>
      <w:pPr>
        <w:spacing w:line="560" w:lineRule="exact"/>
        <w:ind w:firstLine="560" w:firstLineChars="200"/>
        <w:rPr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《六盘水市2017年农村义务教育阶段学校教师特设岗位计划招聘工作实施细则》</w:t>
      </w:r>
      <w:r>
        <w:rPr>
          <w:rFonts w:ascii="Times New Roman" w:hAnsi="Times New Roman" w:eastAsia="仿宋_GB2312" w:cs="Times New Roman"/>
          <w:sz w:val="32"/>
          <w:szCs w:val="32"/>
        </w:rPr>
        <w:t>，现将盘县第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阶段“特岗教师”选岗、签约相关事宜通知如下：</w:t>
      </w:r>
    </w:p>
    <w:p>
      <w:pPr>
        <w:spacing w:line="5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一、选岗签约对象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参加六盘水市201</w:t>
      </w:r>
      <w:r>
        <w:rPr>
          <w:rFonts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农村义务教育阶段学校教师特设岗位计划招聘，第二阶段招聘报考盘州市经面试及体检合格派遣到盘州市的人员。</w:t>
      </w:r>
    </w:p>
    <w:p>
      <w:pPr>
        <w:spacing w:line="5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二、选岗签约时间及地点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201</w:t>
      </w:r>
      <w:r>
        <w:rPr>
          <w:rFonts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日下午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  <w:r>
        <w:rPr>
          <w:rFonts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0统一在盘州市教育局五楼政工股（</w:t>
      </w:r>
      <w:r>
        <w:rPr>
          <w:rFonts w:ascii="仿宋_GB2312" w:hAnsi="Times New Roman" w:eastAsia="仿宋_GB2312" w:cs="Times New Roman"/>
          <w:sz w:val="32"/>
          <w:szCs w:val="32"/>
        </w:rPr>
        <w:t>510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室）集中进行选岗和签约（盘州市翰林街道希望路88号）。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三、选岗签约原则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1.由选岗对象根据所报</w:t>
      </w:r>
      <w:r>
        <w:rPr>
          <w:rFonts w:ascii="Times New Roman" w:hAnsi="Times New Roman" w:eastAsia="仿宋_GB2312" w:cs="Times New Roman"/>
          <w:sz w:val="32"/>
          <w:szCs w:val="32"/>
        </w:rPr>
        <w:t>特岗类别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（学段及学科）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</w:t>
      </w:r>
      <w:r>
        <w:rPr>
          <w:rFonts w:ascii="Times New Roman" w:hAnsi="Times New Roman" w:eastAsia="仿宋_GB2312" w:cs="Times New Roman"/>
          <w:sz w:val="32"/>
          <w:szCs w:val="32"/>
        </w:rPr>
        <w:t>面试成绩从高分到低分的顺序进行选岗，按选岗顺序轮到选岗时仍未到者，将视为放弃优先选岗权，顺延到最后选岗。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2.选岗签约不能代选代签。签约后，不得作任何更改，不履约的，按违约处理。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3.2017年7月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下午</w:t>
      </w:r>
      <w:r>
        <w:rPr>
          <w:rFonts w:ascii="Times New Roman" w:hAnsi="Times New Roman" w:eastAsia="仿宋_GB2312" w:cs="Times New Roman"/>
          <w:sz w:val="32"/>
          <w:szCs w:val="32"/>
        </w:rPr>
        <w:t>5:30分前未选岗和签约的，视为放弃录取资格。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四、需提交的资料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选岗</w:t>
      </w:r>
      <w:r>
        <w:rPr>
          <w:rFonts w:ascii="Times New Roman" w:hAnsi="Times New Roman" w:eastAsia="仿宋_GB2312" w:cs="Times New Roman"/>
          <w:sz w:val="32"/>
          <w:szCs w:val="32"/>
        </w:rPr>
        <w:t>签约时须持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以下证件及资料：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1.有效居民身份证原件及复印件一份；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2.职位所要求的学历、学位、教师资格等证书原件及复印件一份；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3.户籍所在地派出所或公安机关出具的无违法违纪情况的证明（原件）；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4.已婚、已育的考生，须提交计生部门出具的无违反计生的证明（原件）。</w:t>
      </w:r>
    </w:p>
    <w:p>
      <w:pPr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五、其它要求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隐瞒事实，不提交证明的，一经查实，视为弄虚作假，取消聘用资格。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2.岗前培训时间和地点待招聘工作全部结束，按照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贵州省</w:t>
      </w:r>
      <w:r>
        <w:rPr>
          <w:rFonts w:ascii="Times New Roman" w:hAnsi="Times New Roman" w:eastAsia="仿宋_GB2312" w:cs="Times New Roman"/>
          <w:sz w:val="32"/>
          <w:szCs w:val="32"/>
        </w:rPr>
        <w:t>盘县教育局网上公布的通知要求组织实施。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3.学籍档案在2017年7月30日前交到盘县教育局政工股，最迟在培训时提交。培训时仍未提交学籍档案或未取得相应学科教师资格证的，其签订的聘用合同自然解除。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联系人：卢老师；联系电话：0858-3636881</w:t>
      </w:r>
      <w:bookmarkStart w:id="0" w:name="_GoBack"/>
      <w:bookmarkEnd w:id="0"/>
    </w:p>
    <w:p>
      <w:pPr>
        <w:spacing w:line="560" w:lineRule="exact"/>
        <w:ind w:right="24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盘州市</w:t>
      </w:r>
      <w:r>
        <w:rPr>
          <w:rFonts w:ascii="Times New Roman" w:hAnsi="Times New Roman" w:eastAsia="仿宋_GB2312" w:cs="Times New Roman"/>
          <w:sz w:val="32"/>
          <w:szCs w:val="32"/>
        </w:rPr>
        <w:t>教育局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2017年7月23日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18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FF"/>
    <w:rsid w:val="00000EA8"/>
    <w:rsid w:val="000045C8"/>
    <w:rsid w:val="00064E18"/>
    <w:rsid w:val="00064F06"/>
    <w:rsid w:val="00124C4F"/>
    <w:rsid w:val="0020628B"/>
    <w:rsid w:val="00212F8B"/>
    <w:rsid w:val="00245E1E"/>
    <w:rsid w:val="00281AF4"/>
    <w:rsid w:val="002905D7"/>
    <w:rsid w:val="00306370"/>
    <w:rsid w:val="00342AFF"/>
    <w:rsid w:val="0034597D"/>
    <w:rsid w:val="00365B0D"/>
    <w:rsid w:val="00436789"/>
    <w:rsid w:val="00456FAC"/>
    <w:rsid w:val="0046390C"/>
    <w:rsid w:val="004A093B"/>
    <w:rsid w:val="00524575"/>
    <w:rsid w:val="005961E7"/>
    <w:rsid w:val="006207AF"/>
    <w:rsid w:val="00646261"/>
    <w:rsid w:val="0067126B"/>
    <w:rsid w:val="006738B5"/>
    <w:rsid w:val="00680685"/>
    <w:rsid w:val="006E62AE"/>
    <w:rsid w:val="0074204F"/>
    <w:rsid w:val="00786955"/>
    <w:rsid w:val="007A1D99"/>
    <w:rsid w:val="007D09C9"/>
    <w:rsid w:val="008D2151"/>
    <w:rsid w:val="00902DA1"/>
    <w:rsid w:val="00905A1B"/>
    <w:rsid w:val="00917DB6"/>
    <w:rsid w:val="009609D1"/>
    <w:rsid w:val="009836EB"/>
    <w:rsid w:val="00985441"/>
    <w:rsid w:val="00A059D0"/>
    <w:rsid w:val="00B00948"/>
    <w:rsid w:val="00B504E2"/>
    <w:rsid w:val="00BB0281"/>
    <w:rsid w:val="00D10037"/>
    <w:rsid w:val="00D32904"/>
    <w:rsid w:val="00D95CB9"/>
    <w:rsid w:val="00DE4A75"/>
    <w:rsid w:val="00E958D7"/>
    <w:rsid w:val="00EB7CE2"/>
    <w:rsid w:val="00F66B89"/>
    <w:rsid w:val="00FA2442"/>
    <w:rsid w:val="00FE020A"/>
    <w:rsid w:val="00FF708A"/>
    <w:rsid w:val="13B3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10 简体中文版  V2017/04/26</Company>
  <Pages>2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2017-05-26T08:32:00Z</dcterms:created>
  <dc:creator>新萝卜家园</dc:creator>
  <cp:lastModifiedBy>毕婧</cp:lastModifiedBy>
  <cp:lastPrinted>2017-05-26T08:42:00Z</cp:lastPrinted>
  <dcterms:modified xsi:type="dcterms:W3CDTF">2017-07-24T02:11:54Z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