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面试人员名单</w:t>
      </w:r>
      <w:bookmarkStart w:id="0" w:name="_GoBack"/>
      <w:bookmarkEnd w:id="0"/>
    </w:p>
    <w:tbl>
      <w:tblPr>
        <w:tblStyle w:val="5"/>
        <w:tblpPr w:leftFromText="180" w:rightFromText="180" w:vertAnchor="page" w:horzAnchor="page" w:tblpX="1485" w:tblpY="3451"/>
        <w:tblW w:w="8968" w:type="dxa"/>
        <w:tblInd w:w="0" w:type="dxa"/>
        <w:shd w:val="clear" w:color="auto" w:fill="F8F8F8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4"/>
        <w:gridCol w:w="1186"/>
        <w:gridCol w:w="634"/>
        <w:gridCol w:w="1014"/>
        <w:gridCol w:w="5700"/>
      </w:tblGrid>
      <w:tr>
        <w:tblPrEx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性别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文化程度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毕业院校及专业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����" w:hAnsi="����" w:eastAsia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王应江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男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专科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贵州商业高等专科学校专业会计与审计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����" w:hAnsi="����" w:eastAsia="宋体" w:cs="宋体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郑倩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专科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4"/>
                <w:szCs w:val="24"/>
              </w:rPr>
              <w:t>黔东南民族职业技术学院会计专业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����" w:hAnsi="����" w:eastAsia="宋体" w:cs="宋体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杨仕群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专科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贵州商业高等专科学校会计电算化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����" w:hAnsi="����" w:eastAsia="宋体" w:cs="宋体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田雪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专科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4"/>
                <w:szCs w:val="24"/>
              </w:rPr>
              <w:t>贵州财经学院会计专业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����" w:hAnsi="����" w:eastAsia="宋体" w:cs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杨兴琴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4"/>
                <w:szCs w:val="24"/>
              </w:rPr>
              <w:t>贵州民族大学会计学专业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����" w:hAnsi="����" w:eastAsia="宋体" w:cs="宋体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吴和艳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4"/>
                <w:szCs w:val="24"/>
              </w:rPr>
              <w:t>贵州民族大学会计学专业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����" w:hAnsi="����" w:eastAsia="宋体" w:cs="宋体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杨丹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专科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上海海事技术职业技术学院（会计）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����" w:hAnsi="����" w:eastAsia="宋体" w:cs="宋体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刘太粉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4"/>
                <w:szCs w:val="24"/>
              </w:rPr>
              <w:t>贵州财经大学商务学院会计学专业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����" w:hAnsi="����" w:eastAsia="宋体" w:cs="宋体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赵祥梅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4"/>
                <w:szCs w:val="24"/>
              </w:rPr>
              <w:t>贵州财经大学会计学专业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����" w:hAnsi="����" w:eastAsia="宋体" w:cs="宋体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吴兴梅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4"/>
                <w:szCs w:val="24"/>
              </w:rPr>
              <w:t>辽东学院会计学专业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����" w:hAnsi="����" w:eastAsia="宋体" w:cs="宋体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熊育倩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专科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4"/>
                <w:szCs w:val="24"/>
              </w:rPr>
              <w:t>安徽审计职业学院财务管理专业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����" w:hAnsi="����" w:eastAsia="宋体" w:cs="宋体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王慧子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3"/>
                <w:szCs w:val="23"/>
              </w:rPr>
              <w:t>专科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����" w:hAnsi="����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����" w:hAnsi="����" w:eastAsia="宋体" w:cs="宋体"/>
                <w:color w:val="000000"/>
                <w:kern w:val="0"/>
                <w:sz w:val="24"/>
                <w:szCs w:val="24"/>
              </w:rPr>
              <w:t>黔南民族职业技术学院会计电算化专业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94"/>
    <w:rsid w:val="00075752"/>
    <w:rsid w:val="003403B8"/>
    <w:rsid w:val="005479BD"/>
    <w:rsid w:val="00A22894"/>
    <w:rsid w:val="1DF1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2017-07-03T01:59:00Z</dcterms:created>
  <dc:creator>wxb</dc:creator>
  <cp:lastModifiedBy>Administrator</cp:lastModifiedBy>
  <dcterms:modified xsi:type="dcterms:W3CDTF">2017-07-03T03:04:13Z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