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48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央企华侨城集团</w:t>
      </w:r>
      <w:bookmarkStart w:id="0" w:name="_GoBack"/>
      <w:bookmarkEnd w:id="0"/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校园招聘会</w:t>
      </w: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招聘流程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457"/>
        <w:gridCol w:w="1081"/>
        <w:gridCol w:w="1036"/>
        <w:gridCol w:w="1803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9CC0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0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前期</w:t>
            </w: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0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宣讲会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0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一面</w:t>
            </w:r>
          </w:p>
        </w:tc>
        <w:tc>
          <w:tcPr>
            <w:tcW w:w="1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0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二面</w:t>
            </w:r>
          </w:p>
        </w:tc>
        <w:tc>
          <w:tcPr>
            <w:tcW w:w="1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9CC0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确定录用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贵州大学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简历投递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（网申）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11月30日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12月3-4日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凯里学院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12月1日</w:t>
            </w:r>
          </w:p>
        </w:tc>
        <w:tc>
          <w:tcPr>
            <w:tcW w:w="18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106BE"/>
          <w:spacing w:val="0"/>
          <w:sz w:val="24"/>
          <w:szCs w:val="24"/>
          <w:bdr w:val="none" w:color="auto" w:sz="0" w:space="0"/>
          <w:shd w:val="clear" w:fill="FFFFFF"/>
        </w:rPr>
        <w:t>请学生提前登陆网申系统打印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106BE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106BE"/>
          <w:spacing w:val="0"/>
          <w:sz w:val="24"/>
          <w:szCs w:val="24"/>
          <w:bdr w:val="none" w:color="auto" w:sz="0" w:space="0"/>
          <w:shd w:val="clear" w:fill="FFFFFF"/>
        </w:rPr>
        <w:t>份简历，携带至宣讲会现场参加面试。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D1300"/>
    <w:rsid w:val="347D1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2018-11-28T07:42:00Z</dcterms:created>
  <dc:creator>zrt</dc:creator>
  <cp:lastModifiedBy>zrt</cp:lastModifiedBy>
  <dcterms:modified xsi:type="dcterms:W3CDTF">2018-11-28T07:43:05Z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