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DD" w:rsidRPr="00B865DD" w:rsidRDefault="00B865DD" w:rsidP="00B865DD">
      <w:pPr>
        <w:tabs>
          <w:tab w:val="left" w:pos="420"/>
        </w:tabs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附件5：</w:t>
      </w:r>
    </w:p>
    <w:p w:rsidR="00D925D8" w:rsidRDefault="00302858" w:rsidP="00302858">
      <w:pPr>
        <w:tabs>
          <w:tab w:val="left" w:pos="420"/>
        </w:tabs>
        <w:jc w:val="center"/>
        <w:rPr>
          <w:rFonts w:ascii="华文楷体" w:eastAsia="华文楷体" w:hAnsi="华文楷体" w:cs="Times New Roman"/>
          <w:sz w:val="44"/>
          <w:szCs w:val="44"/>
        </w:rPr>
      </w:pPr>
      <w:r w:rsidRPr="00302858">
        <w:rPr>
          <w:rFonts w:ascii="宋体" w:hAnsi="宋体" w:hint="eastAsia"/>
          <w:b/>
          <w:sz w:val="44"/>
          <w:szCs w:val="44"/>
        </w:rPr>
        <w:t>氧气吸入技术操作常规</w:t>
      </w:r>
    </w:p>
    <w:p w:rsidR="00302858" w:rsidRPr="00302858" w:rsidRDefault="00302858" w:rsidP="00302858">
      <w:pPr>
        <w:tabs>
          <w:tab w:val="left" w:pos="420"/>
        </w:tabs>
        <w:jc w:val="center"/>
        <w:rPr>
          <w:rFonts w:ascii="华文楷体" w:eastAsia="华文楷体" w:hAnsi="华文楷体" w:cs="Times New Roman"/>
          <w:sz w:val="28"/>
          <w:szCs w:val="28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533"/>
        <w:gridCol w:w="6125"/>
        <w:gridCol w:w="604"/>
        <w:gridCol w:w="604"/>
        <w:gridCol w:w="604"/>
        <w:gridCol w:w="605"/>
      </w:tblGrid>
      <w:tr w:rsidR="00D925D8">
        <w:trPr>
          <w:trHeight w:val="270"/>
          <w:jc w:val="center"/>
        </w:trPr>
        <w:tc>
          <w:tcPr>
            <w:tcW w:w="501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t>项目</w:t>
            </w:r>
          </w:p>
        </w:tc>
        <w:tc>
          <w:tcPr>
            <w:tcW w:w="6658" w:type="dxa"/>
            <w:gridSpan w:val="2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/>
                <w:bCs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t>内容及评分标准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华文楷体"/>
                <w:b/>
                <w:bCs/>
                <w:spacing w:val="-2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t>完全</w:t>
            </w:r>
          </w:p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t>符合</w:t>
            </w:r>
          </w:p>
        </w:tc>
        <w:tc>
          <w:tcPr>
            <w:tcW w:w="604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  <w:p w:rsidR="00D925D8" w:rsidRDefault="00C20B20">
            <w:pPr>
              <w:jc w:val="center"/>
              <w:rPr>
                <w:rFonts w:ascii="华文楷体" w:eastAsia="华文楷体" w:hAnsi="华文楷体" w:cs="华文楷体"/>
                <w:b/>
                <w:bCs/>
                <w:spacing w:val="-2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t>大多</w:t>
            </w:r>
          </w:p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t>符合</w:t>
            </w:r>
          </w:p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/>
                <w:bCs/>
              </w:rPr>
            </w:pP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/>
                <w:bCs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t>少量符合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t>很少</w:t>
            </w:r>
          </w:p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t>或不</w:t>
            </w:r>
          </w:p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t>符合</w:t>
            </w:r>
          </w:p>
        </w:tc>
      </w:tr>
      <w:tr w:rsidR="00D925D8">
        <w:trPr>
          <w:trHeight w:val="270"/>
          <w:jc w:val="center"/>
        </w:trPr>
        <w:tc>
          <w:tcPr>
            <w:tcW w:w="501" w:type="dxa"/>
            <w:vMerge w:val="restart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</w:rPr>
              <w:t>评</w:t>
            </w:r>
          </w:p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b/>
                <w:bCs/>
              </w:rPr>
              <w:t>估</w:t>
            </w:r>
            <w:proofErr w:type="gramEnd"/>
          </w:p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</w:rPr>
              <w:t>准</w:t>
            </w:r>
          </w:p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</w:rPr>
              <w:t>备</w:t>
            </w:r>
          </w:p>
          <w:p w:rsidR="00D925D8" w:rsidRDefault="00C20B20">
            <w:pPr>
              <w:rPr>
                <w:rFonts w:ascii="华文楷体" w:eastAsia="华文楷体" w:hAnsi="华文楷体" w:cs="华文楷体"/>
                <w:b/>
                <w:bCs/>
              </w:rPr>
            </w:pPr>
            <w:r>
              <w:rPr>
                <w:rFonts w:ascii="华文楷体" w:eastAsia="华文楷体" w:hAnsi="华文楷体" w:cs="华文楷体"/>
                <w:b/>
                <w:bCs/>
              </w:rPr>
              <w:t>20</w:t>
            </w:r>
          </w:p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</w:rPr>
              <w:t>分</w:t>
            </w:r>
          </w:p>
        </w:tc>
        <w:tc>
          <w:tcPr>
            <w:tcW w:w="6658" w:type="dxa"/>
            <w:gridSpan w:val="2"/>
            <w:vAlign w:val="center"/>
          </w:tcPr>
          <w:p w:rsidR="00D925D8" w:rsidRDefault="00C20B20">
            <w:pPr>
              <w:tabs>
                <w:tab w:val="left" w:pos="220"/>
              </w:tabs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1.</w:t>
            </w:r>
            <w:r>
              <w:rPr>
                <w:rFonts w:ascii="华文楷体" w:eastAsia="华文楷体" w:hAnsi="华文楷体" w:cs="华文楷体" w:hint="eastAsia"/>
              </w:rPr>
              <w:t>核对医嘱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0</w:t>
            </w:r>
          </w:p>
        </w:tc>
      </w:tr>
      <w:tr w:rsidR="00D925D8">
        <w:trPr>
          <w:trHeight w:val="289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</w:rPr>
            </w:pPr>
          </w:p>
        </w:tc>
        <w:tc>
          <w:tcPr>
            <w:tcW w:w="6658" w:type="dxa"/>
            <w:gridSpan w:val="2"/>
            <w:vAlign w:val="center"/>
          </w:tcPr>
          <w:p w:rsidR="00D925D8" w:rsidRDefault="00C20B20">
            <w:pPr>
              <w:tabs>
                <w:tab w:val="left" w:pos="220"/>
              </w:tabs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2.</w:t>
            </w:r>
            <w:r>
              <w:rPr>
                <w:rFonts w:ascii="华文楷体" w:eastAsia="华文楷体" w:hAnsi="华文楷体" w:cs="华文楷体" w:hint="eastAsia"/>
              </w:rPr>
              <w:t>自身评估：着装整洁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，</w:t>
            </w:r>
            <w:r>
              <w:rPr>
                <w:rFonts w:ascii="华文楷体" w:eastAsia="华文楷体" w:hAnsi="华文楷体" w:cs="华文楷体" w:hint="eastAsia"/>
              </w:rPr>
              <w:t>规范，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洗手，戴手表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0</w:t>
            </w:r>
          </w:p>
        </w:tc>
      </w:tr>
      <w:tr w:rsidR="00D925D8">
        <w:trPr>
          <w:trHeight w:val="655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</w:rPr>
            </w:pPr>
          </w:p>
        </w:tc>
        <w:tc>
          <w:tcPr>
            <w:tcW w:w="6658" w:type="dxa"/>
            <w:gridSpan w:val="2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3.</w:t>
            </w:r>
            <w:r>
              <w:rPr>
                <w:rFonts w:ascii="华文楷体" w:eastAsia="华文楷体" w:hAnsi="华文楷体" w:cs="华文楷体" w:hint="eastAsia"/>
              </w:rPr>
              <w:t>用物评估：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用物</w:t>
            </w:r>
            <w:r>
              <w:rPr>
                <w:rFonts w:ascii="华文楷体" w:eastAsia="华文楷体" w:hAnsi="华文楷体" w:cs="华文楷体" w:hint="eastAsia"/>
              </w:rPr>
              <w:t>齐全，摆放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有序，质量合格，</w:t>
            </w:r>
            <w:r>
              <w:rPr>
                <w:rFonts w:ascii="华文楷体" w:eastAsia="华文楷体" w:hAnsi="华文楷体" w:cs="华文楷体" w:hint="eastAsia"/>
              </w:rPr>
              <w:t>氧气筒装置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完好无漏气</w:t>
            </w:r>
            <w:r>
              <w:rPr>
                <w:rFonts w:ascii="华文楷体" w:eastAsia="华文楷体" w:hAnsi="华文楷体" w:cs="华文楷体" w:hint="eastAsia"/>
              </w:rPr>
              <w:t>，鼻导管或面罩型号大小合适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5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0</w:t>
            </w:r>
          </w:p>
        </w:tc>
      </w:tr>
      <w:tr w:rsidR="00D925D8">
        <w:trPr>
          <w:trHeight w:val="641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</w:rPr>
            </w:pPr>
          </w:p>
        </w:tc>
        <w:tc>
          <w:tcPr>
            <w:tcW w:w="6658" w:type="dxa"/>
            <w:gridSpan w:val="2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</w:rPr>
              <w:t>4.</w:t>
            </w:r>
            <w:r>
              <w:rPr>
                <w:rFonts w:ascii="华文楷体" w:eastAsia="华文楷体" w:hAnsi="华文楷体" w:cs="华文楷体" w:hint="eastAsia"/>
              </w:rPr>
              <w:t>环境评估：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清洁、安静；安全，远离火源（距火炉</w:t>
            </w:r>
            <w:r>
              <w:rPr>
                <w:rFonts w:ascii="华文楷体" w:eastAsia="华文楷体" w:hAnsi="华文楷体" w:cs="华文楷体"/>
                <w:kern w:val="0"/>
              </w:rPr>
              <w:t>5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米，暖气</w:t>
            </w:r>
            <w:r>
              <w:rPr>
                <w:rFonts w:ascii="华文楷体" w:eastAsia="华文楷体" w:hAnsi="华文楷体" w:cs="华文楷体"/>
                <w:kern w:val="0"/>
              </w:rPr>
              <w:t>1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米以上）</w:t>
            </w:r>
            <w:r>
              <w:rPr>
                <w:rFonts w:ascii="华文楷体" w:eastAsia="华文楷体" w:hAnsi="华文楷体" w:cs="华文楷体" w:hint="eastAsia"/>
              </w:rPr>
              <w:t>；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氧气筒有“有氧”标识</w:t>
            </w:r>
            <w:r>
              <w:rPr>
                <w:rFonts w:ascii="华文楷体" w:eastAsia="华文楷体" w:hAnsi="华文楷体" w:cs="华文楷体" w:hint="eastAsia"/>
              </w:rPr>
              <w:t>及“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四防标识”（防火、防热、防油、防震或防堵塞）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823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</w:rPr>
            </w:pPr>
          </w:p>
        </w:tc>
        <w:tc>
          <w:tcPr>
            <w:tcW w:w="6658" w:type="dxa"/>
            <w:gridSpan w:val="2"/>
            <w:vAlign w:val="center"/>
          </w:tcPr>
          <w:p w:rsidR="00D925D8" w:rsidRDefault="00C20B20">
            <w:pPr>
              <w:numPr>
                <w:ilvl w:val="0"/>
                <w:numId w:val="2"/>
              </w:numPr>
              <w:tabs>
                <w:tab w:val="left" w:pos="220"/>
              </w:tabs>
              <w:ind w:leftChars="-100" w:left="10" w:hanging="220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5.</w:t>
            </w:r>
            <w:r>
              <w:rPr>
                <w:rFonts w:ascii="华文楷体" w:eastAsia="华文楷体" w:hAnsi="华文楷体" w:cs="华文楷体" w:hint="eastAsia"/>
              </w:rPr>
              <w:t>患者评估：核对住院号、姓名；有问候语；告知患者需要输氧；病情、意识、生命体征，合作程度；呼吸状况（有无呼吸困难、三</w:t>
            </w:r>
            <w:proofErr w:type="gramStart"/>
            <w:r>
              <w:rPr>
                <w:rFonts w:ascii="华文楷体" w:eastAsia="华文楷体" w:hAnsi="华文楷体" w:cs="华文楷体" w:hint="eastAsia"/>
              </w:rPr>
              <w:t>凹</w:t>
            </w:r>
            <w:proofErr w:type="gramEnd"/>
            <w:r>
              <w:rPr>
                <w:rFonts w:ascii="华文楷体" w:eastAsia="华文楷体" w:hAnsi="华文楷体" w:cs="华文楷体" w:hint="eastAsia"/>
              </w:rPr>
              <w:t>征及鼻翼扇动）；缺氧程度（皮肤嘴唇有无紫</w:t>
            </w:r>
            <w:proofErr w:type="gramStart"/>
            <w:r>
              <w:rPr>
                <w:rFonts w:ascii="华文楷体" w:eastAsia="华文楷体" w:hAnsi="华文楷体" w:cs="华文楷体" w:hint="eastAsia"/>
              </w:rPr>
              <w:t>绀</w:t>
            </w:r>
            <w:proofErr w:type="gramEnd"/>
            <w:r>
              <w:rPr>
                <w:rFonts w:ascii="华文楷体" w:eastAsia="华文楷体" w:hAnsi="华文楷体" w:cs="华文楷体" w:hint="eastAsia"/>
              </w:rPr>
              <w:t>）；患者体位；必要时肺部听诊呼吸音；是否需大小便（或查看小儿尿片）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9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6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3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61"/>
          <w:jc w:val="center"/>
        </w:trPr>
        <w:tc>
          <w:tcPr>
            <w:tcW w:w="501" w:type="dxa"/>
            <w:vMerge w:val="restart"/>
            <w:vAlign w:val="center"/>
          </w:tcPr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t>操作要点</w:t>
            </w:r>
            <w:r>
              <w:rPr>
                <w:rFonts w:ascii="华文楷体" w:eastAsia="华文楷体" w:hAnsi="华文楷体" w:cs="华文楷体"/>
                <w:b/>
                <w:bCs/>
                <w:spacing w:val="-20"/>
              </w:rPr>
              <w:t>60</w:t>
            </w: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t>分</w:t>
            </w: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</w:rPr>
            </w:pP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 w:val="restart"/>
            <w:vAlign w:val="center"/>
          </w:tcPr>
          <w:p w:rsidR="00D925D8" w:rsidRDefault="00D925D8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C20B20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氧</w:t>
            </w:r>
          </w:p>
          <w:p w:rsidR="00D925D8" w:rsidRDefault="00C20B20">
            <w:pPr>
              <w:widowControl/>
              <w:rPr>
                <w:rFonts w:ascii="华文楷体" w:eastAsia="华文楷体" w:hAnsi="华文楷体" w:cs="Times New Roman"/>
                <w:b/>
                <w:bCs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</w:rPr>
              <w:t>气</w:t>
            </w:r>
          </w:p>
          <w:p w:rsidR="00D925D8" w:rsidRDefault="00C20B20">
            <w:pPr>
              <w:widowControl/>
              <w:rPr>
                <w:rFonts w:ascii="华文楷体" w:eastAsia="华文楷体" w:hAnsi="华文楷体" w:cs="Times New Roman"/>
                <w:b/>
                <w:bCs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</w:rPr>
              <w:t>筒</w:t>
            </w:r>
          </w:p>
          <w:p w:rsidR="00D925D8" w:rsidRDefault="00C20B20">
            <w:pPr>
              <w:widowControl/>
              <w:rPr>
                <w:rFonts w:ascii="华文楷体" w:eastAsia="华文楷体" w:hAnsi="华文楷体" w:cs="Times New Roman"/>
                <w:b/>
                <w:bCs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</w:rPr>
              <w:t>给</w:t>
            </w:r>
          </w:p>
          <w:p w:rsidR="00D925D8" w:rsidRDefault="00C20B20">
            <w:pPr>
              <w:widowControl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</w:rPr>
              <w:t>氧</w:t>
            </w:r>
          </w:p>
        </w:tc>
        <w:tc>
          <w:tcPr>
            <w:tcW w:w="6125" w:type="dxa"/>
            <w:vAlign w:val="center"/>
          </w:tcPr>
          <w:p w:rsidR="00D925D8" w:rsidRDefault="00C20B20">
            <w:pPr>
              <w:widowControl/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 w:hint="eastAsia"/>
                <w:kern w:val="0"/>
              </w:rPr>
              <w:t>一、</w:t>
            </w:r>
            <w:r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装表</w:t>
            </w:r>
            <w:r>
              <w:rPr>
                <w:rFonts w:ascii="华文楷体" w:eastAsia="华文楷体" w:hAnsi="华文楷体" w:cs="华文楷体"/>
                <w:b/>
                <w:bCs/>
                <w:kern w:val="0"/>
              </w:rPr>
              <w:t>14</w:t>
            </w:r>
            <w:r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分</w:t>
            </w:r>
          </w:p>
        </w:tc>
        <w:tc>
          <w:tcPr>
            <w:tcW w:w="604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04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</w:p>
        </w:tc>
        <w:tc>
          <w:tcPr>
            <w:tcW w:w="604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</w:p>
        </w:tc>
        <w:tc>
          <w:tcPr>
            <w:tcW w:w="605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</w:p>
        </w:tc>
      </w:tr>
      <w:tr w:rsidR="00D925D8">
        <w:trPr>
          <w:trHeight w:val="331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widowControl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1.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再次核对住院号、姓名</w:t>
            </w:r>
            <w:r>
              <w:rPr>
                <w:rFonts w:ascii="华文楷体" w:eastAsia="华文楷体" w:hAnsi="华文楷体" w:cs="华文楷体" w:hint="eastAsia"/>
              </w:rPr>
              <w:t>，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吸氧流量和时间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74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widowControl/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2.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解释吸氧目的</w:t>
            </w:r>
            <w:r>
              <w:rPr>
                <w:rFonts w:ascii="华文楷体" w:eastAsia="华文楷体" w:hAnsi="华文楷体" w:cs="华文楷体" w:hint="eastAsia"/>
              </w:rPr>
              <w:t>；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吸氧时注意事项</w:t>
            </w:r>
            <w:r>
              <w:rPr>
                <w:rFonts w:ascii="华文楷体" w:eastAsia="华文楷体" w:hAnsi="华文楷体" w:cs="华文楷体" w:hint="eastAsia"/>
              </w:rPr>
              <w:t>及配合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579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3.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用电筒检查双侧鼻腔：鼻中隔有无偏曲、鼻腔有无息肉、有无分泌物阻塞，湿棉签清洗湿润鼻腔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403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4.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打开总开关，使小量气体从气门流出冲去灰尘，关好总开关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464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5.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上氧气表于氧气瓶，扳手旋紧；连接湿化装置及输氧管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617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6.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关小开关→开总开关→开小开关，检查输氧管湿化装置连接密闭性，检查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有无漏氧现象</w:t>
            </w:r>
            <w:proofErr w:type="gramEnd"/>
            <w:r>
              <w:rPr>
                <w:rFonts w:ascii="华文楷体" w:eastAsia="华文楷体" w:hAnsi="华文楷体" w:cs="华文楷体" w:hint="eastAsia"/>
              </w:rPr>
              <w:t>，关小开关备用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4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31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二、输</w:t>
            </w: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t>氧</w:t>
            </w:r>
            <w:r>
              <w:rPr>
                <w:rFonts w:ascii="华文楷体" w:eastAsia="华文楷体" w:hAnsi="华文楷体" w:cs="华文楷体"/>
                <w:b/>
                <w:bCs/>
                <w:spacing w:val="-20"/>
              </w:rPr>
              <w:t>28</w:t>
            </w: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t>分</w:t>
            </w:r>
          </w:p>
        </w:tc>
        <w:tc>
          <w:tcPr>
            <w:tcW w:w="604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04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</w:p>
        </w:tc>
        <w:tc>
          <w:tcPr>
            <w:tcW w:w="604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</w:p>
        </w:tc>
        <w:tc>
          <w:tcPr>
            <w:tcW w:w="605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</w:p>
        </w:tc>
      </w:tr>
      <w:tr w:rsidR="00D925D8">
        <w:trPr>
          <w:trHeight w:val="845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1.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连接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鼻</w:t>
            </w:r>
            <w:proofErr w:type="gramEnd"/>
            <w:r>
              <w:rPr>
                <w:rFonts w:ascii="华文楷体" w:eastAsia="华文楷体" w:hAnsi="华文楷体" w:cs="华文楷体" w:hint="eastAsia"/>
                <w:kern w:val="0"/>
              </w:rPr>
              <w:t>导管，测量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鼻</w:t>
            </w:r>
            <w:proofErr w:type="gramEnd"/>
            <w:r>
              <w:rPr>
                <w:rFonts w:ascii="华文楷体" w:eastAsia="华文楷体" w:hAnsi="华文楷体" w:cs="华文楷体" w:hint="eastAsia"/>
                <w:kern w:val="0"/>
              </w:rPr>
              <w:t>导管插入长度（耳垂至鼻尖</w:t>
            </w:r>
            <w:r>
              <w:rPr>
                <w:rFonts w:ascii="华文楷体" w:eastAsia="华文楷体" w:hAnsi="华文楷体" w:cs="华文楷体"/>
                <w:kern w:val="0"/>
              </w:rPr>
              <w:t>2/3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），用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一</w:t>
            </w:r>
            <w:proofErr w:type="gramEnd"/>
            <w:r>
              <w:rPr>
                <w:rFonts w:ascii="华文楷体" w:eastAsia="华文楷体" w:hAnsi="华文楷体" w:cs="华文楷体" w:hint="eastAsia"/>
                <w:kern w:val="0"/>
              </w:rPr>
              <w:t>胶布做标记；根据病情调节氧流量（口述</w:t>
            </w:r>
            <w:r>
              <w:rPr>
                <w:rFonts w:ascii="华文楷体" w:eastAsia="华文楷体" w:hAnsi="华文楷体" w:cs="华文楷体"/>
                <w:kern w:val="0"/>
              </w:rPr>
              <w:t>2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分：小儿</w:t>
            </w:r>
            <w:r>
              <w:rPr>
                <w:rFonts w:ascii="华文楷体" w:eastAsia="华文楷体" w:hAnsi="华文楷体" w:cs="华文楷体"/>
                <w:kern w:val="0"/>
              </w:rPr>
              <w:t>1-2L/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分，轻度缺氧</w:t>
            </w:r>
            <w:r>
              <w:rPr>
                <w:rFonts w:ascii="华文楷体" w:eastAsia="华文楷体" w:hAnsi="华文楷体" w:cs="华文楷体"/>
                <w:kern w:val="0"/>
              </w:rPr>
              <w:t>2L/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分，中度缺氧</w:t>
            </w:r>
            <w:r>
              <w:rPr>
                <w:rFonts w:ascii="华文楷体" w:eastAsia="华文楷体" w:hAnsi="华文楷体" w:cs="华文楷体"/>
                <w:kern w:val="0"/>
              </w:rPr>
              <w:t>2-4L/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分，重度缺氧</w:t>
            </w:r>
            <w:r>
              <w:rPr>
                <w:rFonts w:ascii="华文楷体" w:eastAsia="华文楷体" w:hAnsi="华文楷体" w:cs="华文楷体"/>
                <w:kern w:val="0"/>
              </w:rPr>
              <w:t>4-6L/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分，二氧化碳储留</w:t>
            </w:r>
            <w:r>
              <w:rPr>
                <w:rFonts w:ascii="华文楷体" w:eastAsia="华文楷体" w:hAnsi="华文楷体" w:cs="华文楷体"/>
                <w:kern w:val="0"/>
              </w:rPr>
              <w:t>1-2L/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分）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6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4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2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60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2.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湿润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鼻</w:t>
            </w:r>
            <w:proofErr w:type="gramEnd"/>
            <w:r>
              <w:rPr>
                <w:rFonts w:ascii="华文楷体" w:eastAsia="华文楷体" w:hAnsi="华文楷体" w:cs="华文楷体" w:hint="eastAsia"/>
                <w:kern w:val="0"/>
              </w:rPr>
              <w:t>导管，并检查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鼻</w:t>
            </w:r>
            <w:proofErr w:type="gramEnd"/>
            <w:r>
              <w:rPr>
                <w:rFonts w:ascii="华文楷体" w:eastAsia="华文楷体" w:hAnsi="华文楷体" w:cs="华文楷体" w:hint="eastAsia"/>
                <w:kern w:val="0"/>
              </w:rPr>
              <w:t>导管是否通畅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89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</w:rPr>
              <w:t>3.</w:t>
            </w:r>
            <w:r>
              <w:rPr>
                <w:rFonts w:ascii="华文楷体" w:eastAsia="华文楷体" w:hAnsi="华文楷体" w:cs="华文楷体" w:hint="eastAsia"/>
              </w:rPr>
              <w:t>轻柔地将鼻导管插入鼻腔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660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widowControl/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4.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①单侧鼻塞：一条胶布固定于鼻翼，另一条固定面颊部，输氧管用别针固定在枕上或病服上；②双侧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鼻</w:t>
            </w:r>
            <w:proofErr w:type="gramEnd"/>
            <w:r>
              <w:rPr>
                <w:rFonts w:ascii="华文楷体" w:eastAsia="华文楷体" w:hAnsi="华文楷体" w:cs="华文楷体" w:hint="eastAsia"/>
                <w:kern w:val="0"/>
              </w:rPr>
              <w:t>导管：固定于两侧耳廓，调节松紧并固定于颌下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6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4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2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403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5.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记录上氧的时间、流量，并签名，挂输氧记录卡于床旁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270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6.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协助患者取舒适卧位</w:t>
            </w:r>
            <w:r>
              <w:rPr>
                <w:rFonts w:ascii="华文楷体" w:eastAsia="华文楷体" w:hAnsi="华文楷体" w:cs="华文楷体" w:hint="eastAsia"/>
              </w:rPr>
              <w:t>，整理</w:t>
            </w:r>
            <w:proofErr w:type="gramStart"/>
            <w:r>
              <w:rPr>
                <w:rFonts w:ascii="华文楷体" w:eastAsia="华文楷体" w:hAnsi="华文楷体" w:cs="华文楷体" w:hint="eastAsia"/>
              </w:rPr>
              <w:t>床单位</w:t>
            </w:r>
            <w:proofErr w:type="gramEnd"/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603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7.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健康宣教：指导患者有效呼吸及疾病相关知识；交待注意事项（勿私自调节氧流量，告知“四防”的重要性，以及传呼器的使用）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4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403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8.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观察缺氧改善情况（呼吸、面色、嘴唇和甲床、神志）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44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9.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分类处理垃圾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0</w:t>
            </w:r>
          </w:p>
        </w:tc>
      </w:tr>
      <w:tr w:rsidR="00D925D8">
        <w:trPr>
          <w:trHeight w:val="374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三、停氧</w:t>
            </w:r>
            <w:r>
              <w:rPr>
                <w:rFonts w:ascii="华文楷体" w:eastAsia="华文楷体" w:hAnsi="华文楷体" w:cs="华文楷体"/>
                <w:b/>
                <w:bCs/>
                <w:kern w:val="0"/>
              </w:rPr>
              <w:t>18</w:t>
            </w:r>
            <w:r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分</w:t>
            </w:r>
          </w:p>
        </w:tc>
        <w:tc>
          <w:tcPr>
            <w:tcW w:w="604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04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</w:p>
        </w:tc>
        <w:tc>
          <w:tcPr>
            <w:tcW w:w="604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</w:p>
        </w:tc>
        <w:tc>
          <w:tcPr>
            <w:tcW w:w="605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</w:p>
        </w:tc>
      </w:tr>
      <w:tr w:rsidR="00D925D8">
        <w:trPr>
          <w:trHeight w:val="388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1.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根据医嘱和缺氧症状改善情况停氧；核对医嘱</w:t>
            </w:r>
            <w:r>
              <w:rPr>
                <w:rFonts w:ascii="华文楷体" w:eastAsia="华文楷体" w:hAnsi="华文楷体" w:cs="华文楷体" w:hint="eastAsia"/>
              </w:rPr>
              <w:t>，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住院号、姓名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17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widowControl/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2.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询问患者情况；评估其缺氧的改善情况</w:t>
            </w:r>
            <w:r>
              <w:rPr>
                <w:rFonts w:ascii="华文楷体" w:eastAsia="华文楷体" w:hAnsi="华文楷体" w:cs="华文楷体" w:hint="eastAsia"/>
              </w:rPr>
              <w:t>，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告知患者可以停氧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612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3.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拔出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鼻</w:t>
            </w:r>
            <w:proofErr w:type="gramEnd"/>
            <w:r>
              <w:rPr>
                <w:rFonts w:ascii="华文楷体" w:eastAsia="华文楷体" w:hAnsi="华文楷体" w:cs="华文楷体" w:hint="eastAsia"/>
                <w:kern w:val="0"/>
              </w:rPr>
              <w:t>导管；关总开关；开流量表，放出余气；取下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鼻</w:t>
            </w:r>
            <w:proofErr w:type="gramEnd"/>
            <w:r>
              <w:rPr>
                <w:rFonts w:ascii="华文楷体" w:eastAsia="华文楷体" w:hAnsi="华文楷体" w:cs="华文楷体" w:hint="eastAsia"/>
                <w:kern w:val="0"/>
              </w:rPr>
              <w:t>导管</w:t>
            </w:r>
            <w:r>
              <w:rPr>
                <w:rFonts w:ascii="华文楷体" w:eastAsia="华文楷体" w:hAnsi="华文楷体" w:cs="华文楷体" w:hint="eastAsia"/>
              </w:rPr>
              <w:t>，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关闭流量表；取下湿化装置，取下流量表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5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270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4.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纱布擦净鼻部、酒精擦去胶布痕迹、记录停氧时间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270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5.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整理床单位</w:t>
            </w:r>
            <w:r>
              <w:rPr>
                <w:rFonts w:ascii="华文楷体" w:eastAsia="华文楷体" w:hAnsi="华文楷体" w:cs="华文楷体" w:hint="eastAsia"/>
              </w:rPr>
              <w:t>，协助患者取舒适卧位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270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6.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健康教育：指导患者有效呼吸等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270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7.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可复用性用品按规定处理，洗手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17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 w:val="restart"/>
            <w:vAlign w:val="center"/>
          </w:tcPr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</w:p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中</w:t>
            </w:r>
          </w:p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心</w:t>
            </w:r>
          </w:p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管</w:t>
            </w:r>
          </w:p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道</w:t>
            </w:r>
          </w:p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给</w:t>
            </w:r>
          </w:p>
          <w:p w:rsidR="00D925D8" w:rsidRDefault="00C20B20">
            <w:pPr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氧</w:t>
            </w: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一、双侧鼻导管给氧</w:t>
            </w:r>
          </w:p>
        </w:tc>
        <w:tc>
          <w:tcPr>
            <w:tcW w:w="604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04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</w:p>
        </w:tc>
        <w:tc>
          <w:tcPr>
            <w:tcW w:w="604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</w:p>
        </w:tc>
        <w:tc>
          <w:tcPr>
            <w:tcW w:w="605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</w:p>
        </w:tc>
      </w:tr>
      <w:tr w:rsidR="00D925D8">
        <w:trPr>
          <w:trHeight w:val="303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1.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将用物带到患者床旁，对住院号、姓名</w:t>
            </w:r>
            <w:r>
              <w:rPr>
                <w:rFonts w:ascii="华文楷体" w:eastAsia="华文楷体" w:hAnsi="华文楷体" w:cs="华文楷体"/>
                <w:kern w:val="0"/>
              </w:rPr>
              <w:t>,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解释交流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60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2.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用湿棉签分别清洗并检查鼻孔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4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74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3.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连接流量表于中心氧气装置上，连接湿化瓶，并检查氧气湿化装置是否合格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4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270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4.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剪开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鼻</w:t>
            </w:r>
            <w:proofErr w:type="gramEnd"/>
            <w:r>
              <w:rPr>
                <w:rFonts w:ascii="华文楷体" w:eastAsia="华文楷体" w:hAnsi="华文楷体" w:cs="华文楷体" w:hint="eastAsia"/>
                <w:kern w:val="0"/>
              </w:rPr>
              <w:t>导管包装并连接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鼻</w:t>
            </w:r>
            <w:proofErr w:type="gramEnd"/>
            <w:r>
              <w:rPr>
                <w:rFonts w:ascii="华文楷体" w:eastAsia="华文楷体" w:hAnsi="华文楷体" w:cs="华文楷体" w:hint="eastAsia"/>
                <w:kern w:val="0"/>
              </w:rPr>
              <w:t>导管，调节氧流量（准确、符合病情需要）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270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5.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湿化及检查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鼻</w:t>
            </w:r>
            <w:proofErr w:type="gramEnd"/>
            <w:r>
              <w:rPr>
                <w:rFonts w:ascii="华文楷体" w:eastAsia="华文楷体" w:hAnsi="华文楷体" w:cs="华文楷体" w:hint="eastAsia"/>
                <w:kern w:val="0"/>
              </w:rPr>
              <w:t>导管是否通畅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4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431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</w:rPr>
              <w:t>6.</w:t>
            </w:r>
            <w:r>
              <w:rPr>
                <w:rFonts w:ascii="华文楷体" w:eastAsia="华文楷体" w:hAnsi="华文楷体" w:cs="华文楷体" w:hint="eastAsia"/>
              </w:rPr>
              <w:t>轻轻将鼻导管插入鼻腔，位置恰当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17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7.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将导管固定于两侧耳廓，调节松紧并固定于头上。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270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8.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记录上氧的时间及流量，并签名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4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417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9.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将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输氧卡</w:t>
            </w:r>
            <w:proofErr w:type="gramEnd"/>
            <w:r>
              <w:rPr>
                <w:rFonts w:ascii="华文楷体" w:eastAsia="华文楷体" w:hAnsi="华文楷体" w:cs="华文楷体" w:hint="eastAsia"/>
                <w:kern w:val="0"/>
              </w:rPr>
              <w:t>挂于床头合适的位置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4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403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10.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向患者交待注意事项（勿调节氧流量，四防，传呼器的使用）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4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60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11.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观察缺氧改善情况，观察患者的呼吸、面色、神志。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4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31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  <w:kern w:val="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二、停氧</w:t>
            </w:r>
            <w:r>
              <w:rPr>
                <w:rFonts w:ascii="华文楷体" w:eastAsia="华文楷体" w:hAnsi="华文楷体" w:cs="华文楷体"/>
                <w:b/>
                <w:bCs/>
                <w:kern w:val="0"/>
              </w:rPr>
              <w:t>24</w:t>
            </w:r>
            <w:r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分</w:t>
            </w:r>
          </w:p>
        </w:tc>
        <w:tc>
          <w:tcPr>
            <w:tcW w:w="604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04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</w:p>
        </w:tc>
        <w:tc>
          <w:tcPr>
            <w:tcW w:w="604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</w:p>
        </w:tc>
        <w:tc>
          <w:tcPr>
            <w:tcW w:w="605" w:type="dxa"/>
            <w:vAlign w:val="center"/>
          </w:tcPr>
          <w:p w:rsidR="00D925D8" w:rsidRDefault="00D925D8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</w:p>
        </w:tc>
      </w:tr>
      <w:tr w:rsidR="00D925D8">
        <w:trPr>
          <w:trHeight w:val="445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1.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根据医嘱和缺氧症状改善情况停氧，带用物至患者床前，对住院号、姓名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17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2.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询问患者情况，解释停氧行为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4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46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3.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拔出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鼻</w:t>
            </w:r>
            <w:proofErr w:type="gramEnd"/>
            <w:r>
              <w:rPr>
                <w:rFonts w:ascii="华文楷体" w:eastAsia="华文楷体" w:hAnsi="华文楷体" w:cs="华文楷体" w:hint="eastAsia"/>
                <w:kern w:val="0"/>
              </w:rPr>
              <w:t>导管，关流量表开关，取下湿化瓶与流量表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6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4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2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79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4.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用纱布擦净鼻部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60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5.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记录停氧时间及缺氧改善情况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4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431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6.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整理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床单位</w:t>
            </w:r>
            <w:proofErr w:type="gramEnd"/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46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7.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向患者交待注意事项和进行健康教育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31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533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6125" w:type="dxa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8.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用物处理，洗手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60"/>
          <w:jc w:val="center"/>
        </w:trPr>
        <w:tc>
          <w:tcPr>
            <w:tcW w:w="501" w:type="dxa"/>
            <w:vMerge w:val="restart"/>
            <w:vAlign w:val="center"/>
          </w:tcPr>
          <w:p w:rsidR="00D925D8" w:rsidRDefault="00D925D8">
            <w:pPr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t>评</w:t>
            </w:r>
          </w:p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lastRenderedPageBreak/>
              <w:t>价</w:t>
            </w:r>
          </w:p>
          <w:p w:rsidR="00D925D8" w:rsidRDefault="00C20B20">
            <w:pPr>
              <w:rPr>
                <w:rFonts w:ascii="华文楷体" w:eastAsia="华文楷体" w:hAnsi="华文楷体" w:cs="华文楷体"/>
                <w:b/>
                <w:bCs/>
                <w:spacing w:val="-20"/>
              </w:rPr>
            </w:pPr>
            <w:r>
              <w:rPr>
                <w:rFonts w:ascii="华文楷体" w:eastAsia="华文楷体" w:hAnsi="华文楷体" w:cs="华文楷体"/>
                <w:b/>
                <w:bCs/>
                <w:spacing w:val="-20"/>
              </w:rPr>
              <w:t>20</w:t>
            </w:r>
          </w:p>
          <w:p w:rsidR="00D925D8" w:rsidRDefault="00C20B20">
            <w:pPr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pacing w:val="-20"/>
              </w:rPr>
              <w:t>分</w:t>
            </w:r>
          </w:p>
        </w:tc>
        <w:tc>
          <w:tcPr>
            <w:tcW w:w="6658" w:type="dxa"/>
            <w:gridSpan w:val="2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lastRenderedPageBreak/>
              <w:t>1.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遵守无菌操作原则：氧气管道无污染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86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6658" w:type="dxa"/>
            <w:gridSpan w:val="2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2.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操作方法正确：吸氧时先调节流量，再插入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鼻</w:t>
            </w:r>
            <w:proofErr w:type="gramEnd"/>
            <w:r>
              <w:rPr>
                <w:rFonts w:ascii="华文楷体" w:eastAsia="华文楷体" w:hAnsi="华文楷体" w:cs="华文楷体" w:hint="eastAsia"/>
                <w:kern w:val="0"/>
              </w:rPr>
              <w:t>导管；停氧时先拔</w:t>
            </w:r>
            <w:proofErr w:type="gramStart"/>
            <w:r>
              <w:rPr>
                <w:rFonts w:ascii="华文楷体" w:eastAsia="华文楷体" w:hAnsi="华文楷体" w:cs="华文楷体" w:hint="eastAsia"/>
                <w:kern w:val="0"/>
              </w:rPr>
              <w:t>鼻</w:t>
            </w:r>
            <w:proofErr w:type="gramEnd"/>
            <w:r>
              <w:rPr>
                <w:rFonts w:ascii="华文楷体" w:eastAsia="华文楷体" w:hAnsi="华文楷体" w:cs="华文楷体" w:hint="eastAsia"/>
                <w:kern w:val="0"/>
              </w:rPr>
              <w:t>导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lastRenderedPageBreak/>
              <w:t>管，再关流量表开关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lastRenderedPageBreak/>
              <w:t>4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0</w:t>
            </w:r>
          </w:p>
        </w:tc>
      </w:tr>
      <w:tr w:rsidR="00D925D8">
        <w:trPr>
          <w:trHeight w:val="401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6658" w:type="dxa"/>
            <w:gridSpan w:val="2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3.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操作熟练、动作流畅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0</w:t>
            </w:r>
          </w:p>
        </w:tc>
      </w:tr>
      <w:tr w:rsidR="00D925D8">
        <w:trPr>
          <w:trHeight w:val="388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6658" w:type="dxa"/>
            <w:gridSpan w:val="2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4.</w:t>
            </w:r>
            <w:r>
              <w:rPr>
                <w:rFonts w:ascii="华文楷体" w:eastAsia="华文楷体" w:hAnsi="华文楷体" w:cs="华文楷体" w:hint="eastAsia"/>
              </w:rPr>
              <w:t>吸氧过程中观察患者病情变化，缺氧症状改善情况，如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意识，面色、嘴唇和甲床等</w:t>
            </w:r>
            <w:bookmarkStart w:id="0" w:name="_GoBack"/>
            <w:bookmarkEnd w:id="0"/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5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3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17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6658" w:type="dxa"/>
            <w:gridSpan w:val="2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5.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护患沟通：吸氧过程中询问患者反应</w:t>
            </w:r>
            <w:r>
              <w:rPr>
                <w:rFonts w:ascii="华文楷体" w:eastAsia="华文楷体" w:hAnsi="华文楷体" w:cs="华文楷体" w:hint="eastAsia"/>
              </w:rPr>
              <w:t>，健康宣教到位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331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6658" w:type="dxa"/>
            <w:gridSpan w:val="2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6.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体现人性化关怀，注意保暖、协助患者取舒适卧位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  <w:tr w:rsidR="00D925D8">
        <w:trPr>
          <w:trHeight w:val="412"/>
          <w:jc w:val="center"/>
        </w:trPr>
        <w:tc>
          <w:tcPr>
            <w:tcW w:w="501" w:type="dxa"/>
            <w:vMerge/>
            <w:vAlign w:val="center"/>
          </w:tcPr>
          <w:p w:rsidR="00D925D8" w:rsidRDefault="00D925D8">
            <w:pPr>
              <w:widowControl/>
              <w:jc w:val="left"/>
              <w:rPr>
                <w:rFonts w:ascii="华文楷体" w:eastAsia="华文楷体" w:hAnsi="华文楷体" w:cs="Times New Roman"/>
                <w:b/>
                <w:bCs/>
                <w:spacing w:val="-20"/>
              </w:rPr>
            </w:pPr>
          </w:p>
        </w:tc>
        <w:tc>
          <w:tcPr>
            <w:tcW w:w="6658" w:type="dxa"/>
            <w:gridSpan w:val="2"/>
            <w:vAlign w:val="center"/>
          </w:tcPr>
          <w:p w:rsidR="00D925D8" w:rsidRDefault="00C20B20">
            <w:pPr>
              <w:rPr>
                <w:rFonts w:ascii="华文楷体" w:eastAsia="华文楷体" w:hAnsi="华文楷体" w:cs="Times New Roman"/>
                <w:kern w:val="0"/>
              </w:rPr>
            </w:pPr>
            <w:r>
              <w:rPr>
                <w:rFonts w:ascii="华文楷体" w:eastAsia="华文楷体" w:hAnsi="华文楷体" w:cs="华文楷体"/>
                <w:kern w:val="0"/>
              </w:rPr>
              <w:t>7.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操作所用时间＿＜</w:t>
            </w:r>
            <w:r>
              <w:rPr>
                <w:rFonts w:ascii="华文楷体" w:eastAsia="华文楷体" w:hAnsi="华文楷体" w:cs="华文楷体"/>
                <w:kern w:val="0"/>
              </w:rPr>
              <w:t>8min,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（超时＜</w:t>
            </w:r>
            <w:r>
              <w:rPr>
                <w:rFonts w:ascii="华文楷体" w:eastAsia="华文楷体" w:hAnsi="华文楷体" w:cs="华文楷体"/>
                <w:kern w:val="0"/>
              </w:rPr>
              <w:t>1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分钟</w:t>
            </w:r>
            <w:r>
              <w:rPr>
                <w:rFonts w:ascii="华文楷体" w:eastAsia="华文楷体" w:hAnsi="华文楷体" w:cs="华文楷体"/>
                <w:kern w:val="0"/>
              </w:rPr>
              <w:t>-0.5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，＜</w:t>
            </w:r>
            <w:r>
              <w:rPr>
                <w:rFonts w:ascii="华文楷体" w:eastAsia="华文楷体" w:hAnsi="华文楷体" w:cs="华文楷体"/>
                <w:kern w:val="0"/>
              </w:rPr>
              <w:t>2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分钟</w:t>
            </w:r>
            <w:r>
              <w:rPr>
                <w:rFonts w:ascii="华文楷体" w:eastAsia="华文楷体" w:hAnsi="华文楷体" w:cs="华文楷体"/>
                <w:kern w:val="0"/>
              </w:rPr>
              <w:t>-1.0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分，＞</w:t>
            </w:r>
            <w:r>
              <w:rPr>
                <w:rFonts w:ascii="华文楷体" w:eastAsia="华文楷体" w:hAnsi="华文楷体" w:cs="华文楷体"/>
                <w:kern w:val="0"/>
              </w:rPr>
              <w:t>2</w:t>
            </w:r>
            <w:r>
              <w:rPr>
                <w:rFonts w:ascii="华文楷体" w:eastAsia="华文楷体" w:hAnsi="华文楷体" w:cs="华文楷体" w:hint="eastAsia"/>
                <w:kern w:val="0"/>
              </w:rPr>
              <w:t>分钟全扣）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华文楷体"/>
              </w:rPr>
            </w:pPr>
            <w:r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1</w:t>
            </w:r>
          </w:p>
        </w:tc>
        <w:tc>
          <w:tcPr>
            <w:tcW w:w="604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0.5</w:t>
            </w:r>
          </w:p>
        </w:tc>
        <w:tc>
          <w:tcPr>
            <w:tcW w:w="605" w:type="dxa"/>
            <w:vAlign w:val="center"/>
          </w:tcPr>
          <w:p w:rsidR="00D925D8" w:rsidRDefault="00C20B20">
            <w:pPr>
              <w:jc w:val="center"/>
              <w:rPr>
                <w:rFonts w:ascii="华文楷体" w:eastAsia="华文楷体" w:hAnsi="华文楷体" w:cs="Times New Roman"/>
                <w:bCs/>
              </w:rPr>
            </w:pPr>
            <w:r>
              <w:rPr>
                <w:rFonts w:ascii="华文楷体" w:eastAsia="华文楷体" w:hAnsi="华文楷体" w:cs="Times New Roman" w:hint="eastAsia"/>
                <w:bCs/>
              </w:rPr>
              <w:t>0</w:t>
            </w:r>
          </w:p>
        </w:tc>
      </w:tr>
    </w:tbl>
    <w:p w:rsidR="00D925D8" w:rsidRDefault="00D925D8">
      <w:pPr>
        <w:pStyle w:val="p0"/>
        <w:ind w:left="630" w:hanging="630"/>
        <w:rPr>
          <w:rFonts w:ascii="华文楷体" w:eastAsia="华文楷体" w:hAnsi="华文楷体"/>
        </w:rPr>
      </w:pPr>
    </w:p>
    <w:p w:rsidR="00D925D8" w:rsidRDefault="00D925D8">
      <w:pPr>
        <w:rPr>
          <w:rFonts w:ascii="华文楷体" w:eastAsia="华文楷体" w:hAnsi="华文楷体" w:cs="Times New Roman"/>
        </w:rPr>
      </w:pPr>
    </w:p>
    <w:p w:rsidR="00D925D8" w:rsidRDefault="00D925D8">
      <w:pPr>
        <w:rPr>
          <w:rFonts w:ascii="华文楷体" w:eastAsia="华文楷体" w:hAnsi="华文楷体" w:cs="Times New Roman"/>
        </w:rPr>
      </w:pPr>
    </w:p>
    <w:sectPr w:rsidR="00D925D8" w:rsidSect="00D925D8">
      <w:headerReference w:type="default" r:id="rId8"/>
      <w:footerReference w:type="default" r:id="rId9"/>
      <w:pgSz w:w="11906" w:h="16838"/>
      <w:pgMar w:top="1701" w:right="1134" w:bottom="1134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F0" w:rsidRDefault="001B69F0" w:rsidP="00D925D8">
      <w:r>
        <w:separator/>
      </w:r>
    </w:p>
  </w:endnote>
  <w:endnote w:type="continuationSeparator" w:id="0">
    <w:p w:rsidR="001B69F0" w:rsidRDefault="001B69F0" w:rsidP="00D9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D8" w:rsidRDefault="00AE3687">
    <w:pPr>
      <w:pStyle w:val="a5"/>
      <w:ind w:firstLineChars="200" w:firstLine="360"/>
      <w:rPr>
        <w:rFonts w:cs="Times New Roman"/>
      </w:rPr>
    </w:pPr>
    <w:r w:rsidRPr="00AE3687">
      <w:pict>
        <v:line id="直接连接符 13" o:spid="_x0000_s2049" style="position:absolute;left:0;text-align:left;z-index:1" from="-.25pt,-1.1pt" to="482.35pt,-.95pt" o:preferrelative="t" strokecolor="#4579b8">
          <v:stroke miterlimit="2"/>
        </v:line>
      </w:pict>
    </w:r>
    <w:r w:rsidR="00C20B20">
      <w:rPr>
        <w:rFonts w:ascii="华文楷体" w:eastAsia="华文楷体" w:hAnsi="华文楷体" w:cs="华文楷体" w:hint="eastAsia"/>
      </w:rPr>
      <w:t>地址：海口市人民大道</w:t>
    </w:r>
    <w:r w:rsidR="00C20B20">
      <w:rPr>
        <w:rFonts w:ascii="华文楷体" w:eastAsia="华文楷体" w:hAnsi="华文楷体" w:cs="华文楷体"/>
      </w:rPr>
      <w:t>43</w:t>
    </w:r>
    <w:r w:rsidR="00C20B20">
      <w:rPr>
        <w:rFonts w:ascii="华文楷体" w:eastAsia="华文楷体" w:hAnsi="华文楷体" w:cs="华文楷体" w:hint="eastAsia"/>
      </w:rPr>
      <w:t>号邮编：</w:t>
    </w:r>
    <w:r w:rsidR="00C20B20">
      <w:rPr>
        <w:rFonts w:ascii="华文楷体" w:eastAsia="华文楷体" w:hAnsi="华文楷体" w:cs="华文楷体"/>
      </w:rPr>
      <w:t>570208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F0" w:rsidRDefault="001B69F0" w:rsidP="00D925D8">
      <w:r>
        <w:separator/>
      </w:r>
    </w:p>
  </w:footnote>
  <w:footnote w:type="continuationSeparator" w:id="0">
    <w:p w:rsidR="001B69F0" w:rsidRDefault="001B69F0" w:rsidP="00D92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D8" w:rsidRDefault="002B7D12" w:rsidP="002B7D12">
    <w:pPr>
      <w:pStyle w:val="a6"/>
      <w:jc w:val="left"/>
      <w:rPr>
        <w:rFonts w:ascii="华文楷体" w:eastAsia="华文楷体" w:hAnsi="华文楷体" w:cs="Times New Roman"/>
      </w:rPr>
    </w:pPr>
    <w:r>
      <w:rPr>
        <w:rFonts w:ascii="华文楷体" w:eastAsia="华文楷体" w:hAnsi="华文楷体" w:cs="楷体_GB2312" w:hint="eastAsia"/>
      </w:rPr>
      <w:t>TY-HLB-OP-017</w:t>
    </w:r>
    <w:r>
      <w:rPr>
        <w:rFonts w:ascii="华文楷体" w:eastAsia="华文楷体" w:hAnsi="华文楷体" w:cs="华文楷体" w:hint="eastAsia"/>
      </w:rPr>
      <w:t xml:space="preserve">    </w:t>
    </w:r>
    <w:r w:rsidRPr="002B7D12">
      <w:rPr>
        <w:rFonts w:ascii="华文楷体" w:eastAsia="华文楷体" w:hAnsi="华文楷体" w:cs="华文楷体" w:hint="eastAsia"/>
      </w:rPr>
      <w:t>氧气吸入技术操作常规</w:t>
    </w:r>
  </w:p>
  <w:p w:rsidR="00D925D8" w:rsidRDefault="00D925D8">
    <w:pPr>
      <w:rPr>
        <w:rFonts w:cs="Times New Roman"/>
        <w:sz w:val="15"/>
        <w:szCs w:val="1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</w:abstractNum>
  <w:abstractNum w:abstractNumId="1">
    <w:nsid w:val="3B4A51A3"/>
    <w:multiLevelType w:val="multilevel"/>
    <w:tmpl w:val="3B4A51A3"/>
    <w:lvl w:ilvl="0">
      <w:start w:val="1"/>
      <w:numFmt w:val="japaneseCounting"/>
      <w:lvlText w:val="%1、"/>
      <w:lvlJc w:val="left"/>
      <w:pPr>
        <w:ind w:left="420" w:hanging="420"/>
      </w:pPr>
      <w:rPr>
        <w:rFonts w:cs="华文楷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156"/>
    <w:rsid w:val="000104B3"/>
    <w:rsid w:val="00013979"/>
    <w:rsid w:val="00016CEC"/>
    <w:rsid w:val="00042407"/>
    <w:rsid w:val="000424B1"/>
    <w:rsid w:val="00044679"/>
    <w:rsid w:val="000517D0"/>
    <w:rsid w:val="000522E9"/>
    <w:rsid w:val="00053613"/>
    <w:rsid w:val="00065B66"/>
    <w:rsid w:val="00066371"/>
    <w:rsid w:val="00073A9A"/>
    <w:rsid w:val="00073E9C"/>
    <w:rsid w:val="00077496"/>
    <w:rsid w:val="000829C3"/>
    <w:rsid w:val="000851A6"/>
    <w:rsid w:val="000A430A"/>
    <w:rsid w:val="000C0FB6"/>
    <w:rsid w:val="000C5103"/>
    <w:rsid w:val="000C526E"/>
    <w:rsid w:val="000C53B1"/>
    <w:rsid w:val="000C7C3B"/>
    <w:rsid w:val="000D5ADE"/>
    <w:rsid w:val="000E5437"/>
    <w:rsid w:val="000E67BD"/>
    <w:rsid w:val="000F22AF"/>
    <w:rsid w:val="000F2A51"/>
    <w:rsid w:val="00101466"/>
    <w:rsid w:val="001056AD"/>
    <w:rsid w:val="00107083"/>
    <w:rsid w:val="00120A1B"/>
    <w:rsid w:val="00122E11"/>
    <w:rsid w:val="0012758F"/>
    <w:rsid w:val="001316F3"/>
    <w:rsid w:val="0013504F"/>
    <w:rsid w:val="0014163A"/>
    <w:rsid w:val="00151AD2"/>
    <w:rsid w:val="00155A15"/>
    <w:rsid w:val="00165E48"/>
    <w:rsid w:val="001727F9"/>
    <w:rsid w:val="00172EA1"/>
    <w:rsid w:val="0017500A"/>
    <w:rsid w:val="001805F5"/>
    <w:rsid w:val="00185F88"/>
    <w:rsid w:val="001A2B7A"/>
    <w:rsid w:val="001A57DC"/>
    <w:rsid w:val="001A684A"/>
    <w:rsid w:val="001B4BCD"/>
    <w:rsid w:val="001B69F0"/>
    <w:rsid w:val="001C2428"/>
    <w:rsid w:val="001F17DA"/>
    <w:rsid w:val="001F4A21"/>
    <w:rsid w:val="001F5E90"/>
    <w:rsid w:val="001F622C"/>
    <w:rsid w:val="00202DE6"/>
    <w:rsid w:val="00211070"/>
    <w:rsid w:val="002213CD"/>
    <w:rsid w:val="00225D94"/>
    <w:rsid w:val="00247373"/>
    <w:rsid w:val="00250375"/>
    <w:rsid w:val="00253C67"/>
    <w:rsid w:val="002562E8"/>
    <w:rsid w:val="002648A5"/>
    <w:rsid w:val="0026530F"/>
    <w:rsid w:val="002712E8"/>
    <w:rsid w:val="00277571"/>
    <w:rsid w:val="00287B9F"/>
    <w:rsid w:val="00290AB3"/>
    <w:rsid w:val="00296716"/>
    <w:rsid w:val="002A1910"/>
    <w:rsid w:val="002A343B"/>
    <w:rsid w:val="002A497E"/>
    <w:rsid w:val="002B107C"/>
    <w:rsid w:val="002B431A"/>
    <w:rsid w:val="002B5BF3"/>
    <w:rsid w:val="002B7D12"/>
    <w:rsid w:val="002D00B8"/>
    <w:rsid w:val="002E266C"/>
    <w:rsid w:val="002E556D"/>
    <w:rsid w:val="00302858"/>
    <w:rsid w:val="00304869"/>
    <w:rsid w:val="00313617"/>
    <w:rsid w:val="003148F6"/>
    <w:rsid w:val="00322376"/>
    <w:rsid w:val="003237CD"/>
    <w:rsid w:val="00323B92"/>
    <w:rsid w:val="0034319E"/>
    <w:rsid w:val="00355976"/>
    <w:rsid w:val="00360211"/>
    <w:rsid w:val="00360B82"/>
    <w:rsid w:val="00362157"/>
    <w:rsid w:val="00366AC5"/>
    <w:rsid w:val="00371048"/>
    <w:rsid w:val="00377175"/>
    <w:rsid w:val="00390505"/>
    <w:rsid w:val="0039124E"/>
    <w:rsid w:val="0039282F"/>
    <w:rsid w:val="0039459F"/>
    <w:rsid w:val="00394C3A"/>
    <w:rsid w:val="00397C9D"/>
    <w:rsid w:val="003A510D"/>
    <w:rsid w:val="003A6548"/>
    <w:rsid w:val="003B5A14"/>
    <w:rsid w:val="003B730D"/>
    <w:rsid w:val="003C4DE6"/>
    <w:rsid w:val="003C7852"/>
    <w:rsid w:val="003D58BF"/>
    <w:rsid w:val="003E33C3"/>
    <w:rsid w:val="003F2619"/>
    <w:rsid w:val="003F54A2"/>
    <w:rsid w:val="00404121"/>
    <w:rsid w:val="00406071"/>
    <w:rsid w:val="004109E3"/>
    <w:rsid w:val="00412610"/>
    <w:rsid w:val="00415AAD"/>
    <w:rsid w:val="004249CF"/>
    <w:rsid w:val="00431693"/>
    <w:rsid w:val="00445856"/>
    <w:rsid w:val="004459B2"/>
    <w:rsid w:val="00451229"/>
    <w:rsid w:val="004512D5"/>
    <w:rsid w:val="004513F9"/>
    <w:rsid w:val="00452037"/>
    <w:rsid w:val="00452950"/>
    <w:rsid w:val="004543CF"/>
    <w:rsid w:val="00462D1A"/>
    <w:rsid w:val="00474CCD"/>
    <w:rsid w:val="00474ED0"/>
    <w:rsid w:val="004811B9"/>
    <w:rsid w:val="0048287E"/>
    <w:rsid w:val="0048330A"/>
    <w:rsid w:val="00493E87"/>
    <w:rsid w:val="004A0C2B"/>
    <w:rsid w:val="004A49C1"/>
    <w:rsid w:val="004A504F"/>
    <w:rsid w:val="004A67F9"/>
    <w:rsid w:val="004A7214"/>
    <w:rsid w:val="004B16D0"/>
    <w:rsid w:val="004B21F2"/>
    <w:rsid w:val="004B3689"/>
    <w:rsid w:val="004B3FB0"/>
    <w:rsid w:val="004D1873"/>
    <w:rsid w:val="004D299A"/>
    <w:rsid w:val="004D7A01"/>
    <w:rsid w:val="004E61A6"/>
    <w:rsid w:val="00506F7C"/>
    <w:rsid w:val="00507AB2"/>
    <w:rsid w:val="00512072"/>
    <w:rsid w:val="005131B0"/>
    <w:rsid w:val="0051634C"/>
    <w:rsid w:val="00524673"/>
    <w:rsid w:val="005276BD"/>
    <w:rsid w:val="005354FB"/>
    <w:rsid w:val="00537099"/>
    <w:rsid w:val="00541AF9"/>
    <w:rsid w:val="00543AFF"/>
    <w:rsid w:val="00543E5B"/>
    <w:rsid w:val="00544649"/>
    <w:rsid w:val="005504AE"/>
    <w:rsid w:val="0055512D"/>
    <w:rsid w:val="005573AB"/>
    <w:rsid w:val="005617B5"/>
    <w:rsid w:val="00563A28"/>
    <w:rsid w:val="00567EC8"/>
    <w:rsid w:val="00575246"/>
    <w:rsid w:val="00577F37"/>
    <w:rsid w:val="005829A4"/>
    <w:rsid w:val="00582C97"/>
    <w:rsid w:val="00585590"/>
    <w:rsid w:val="005B473A"/>
    <w:rsid w:val="005B6C63"/>
    <w:rsid w:val="005C2E43"/>
    <w:rsid w:val="005C79DC"/>
    <w:rsid w:val="005E3781"/>
    <w:rsid w:val="005E68D6"/>
    <w:rsid w:val="005F21DD"/>
    <w:rsid w:val="005F4973"/>
    <w:rsid w:val="005F5B46"/>
    <w:rsid w:val="00604BCE"/>
    <w:rsid w:val="0061058A"/>
    <w:rsid w:val="00622876"/>
    <w:rsid w:val="00622A4D"/>
    <w:rsid w:val="00623D4C"/>
    <w:rsid w:val="0064450A"/>
    <w:rsid w:val="006475DC"/>
    <w:rsid w:val="00651C3F"/>
    <w:rsid w:val="006525B1"/>
    <w:rsid w:val="006546F0"/>
    <w:rsid w:val="0065537D"/>
    <w:rsid w:val="0065722E"/>
    <w:rsid w:val="00663D9C"/>
    <w:rsid w:val="006648C9"/>
    <w:rsid w:val="00674D87"/>
    <w:rsid w:val="00675FCD"/>
    <w:rsid w:val="006A30A5"/>
    <w:rsid w:val="006A7317"/>
    <w:rsid w:val="006B19D0"/>
    <w:rsid w:val="006B4843"/>
    <w:rsid w:val="006D6800"/>
    <w:rsid w:val="006D6D0A"/>
    <w:rsid w:val="006D6E6B"/>
    <w:rsid w:val="006D7DC6"/>
    <w:rsid w:val="006E3F21"/>
    <w:rsid w:val="006F2C9C"/>
    <w:rsid w:val="006F3D7B"/>
    <w:rsid w:val="00702705"/>
    <w:rsid w:val="00713017"/>
    <w:rsid w:val="00713C1D"/>
    <w:rsid w:val="007161F3"/>
    <w:rsid w:val="0072036F"/>
    <w:rsid w:val="00725588"/>
    <w:rsid w:val="007257E2"/>
    <w:rsid w:val="00725F0A"/>
    <w:rsid w:val="0072737A"/>
    <w:rsid w:val="00727639"/>
    <w:rsid w:val="00732340"/>
    <w:rsid w:val="00741F0B"/>
    <w:rsid w:val="00742B58"/>
    <w:rsid w:val="00746214"/>
    <w:rsid w:val="007539EC"/>
    <w:rsid w:val="00756A90"/>
    <w:rsid w:val="0076095C"/>
    <w:rsid w:val="00763934"/>
    <w:rsid w:val="00773810"/>
    <w:rsid w:val="00776483"/>
    <w:rsid w:val="0078278A"/>
    <w:rsid w:val="00793800"/>
    <w:rsid w:val="00794E5D"/>
    <w:rsid w:val="007960E9"/>
    <w:rsid w:val="007A02F0"/>
    <w:rsid w:val="007A406E"/>
    <w:rsid w:val="007A66D2"/>
    <w:rsid w:val="007B4BA7"/>
    <w:rsid w:val="007B60D5"/>
    <w:rsid w:val="007C0F1F"/>
    <w:rsid w:val="007C37B9"/>
    <w:rsid w:val="007C643C"/>
    <w:rsid w:val="007D4248"/>
    <w:rsid w:val="007E2AF1"/>
    <w:rsid w:val="007F6E0C"/>
    <w:rsid w:val="00801481"/>
    <w:rsid w:val="008125DD"/>
    <w:rsid w:val="008130CF"/>
    <w:rsid w:val="008266A8"/>
    <w:rsid w:val="00826775"/>
    <w:rsid w:val="008331A3"/>
    <w:rsid w:val="00837030"/>
    <w:rsid w:val="00843C1C"/>
    <w:rsid w:val="008470A6"/>
    <w:rsid w:val="008602F7"/>
    <w:rsid w:val="00860E2E"/>
    <w:rsid w:val="008622B5"/>
    <w:rsid w:val="00864A6E"/>
    <w:rsid w:val="008709E9"/>
    <w:rsid w:val="008710BB"/>
    <w:rsid w:val="008758AF"/>
    <w:rsid w:val="00875D31"/>
    <w:rsid w:val="00882EB4"/>
    <w:rsid w:val="00884AE9"/>
    <w:rsid w:val="00885D2B"/>
    <w:rsid w:val="008870C2"/>
    <w:rsid w:val="00892DF8"/>
    <w:rsid w:val="00894168"/>
    <w:rsid w:val="0089651C"/>
    <w:rsid w:val="00897A9B"/>
    <w:rsid w:val="008A65AE"/>
    <w:rsid w:val="008B0CFA"/>
    <w:rsid w:val="008C212E"/>
    <w:rsid w:val="008C6C30"/>
    <w:rsid w:val="008D0693"/>
    <w:rsid w:val="008D2939"/>
    <w:rsid w:val="008D7323"/>
    <w:rsid w:val="008E6D8D"/>
    <w:rsid w:val="008E77A0"/>
    <w:rsid w:val="008F0E3A"/>
    <w:rsid w:val="008F5E28"/>
    <w:rsid w:val="008F61B2"/>
    <w:rsid w:val="00905249"/>
    <w:rsid w:val="00915D92"/>
    <w:rsid w:val="00917F52"/>
    <w:rsid w:val="00921B1D"/>
    <w:rsid w:val="009222B4"/>
    <w:rsid w:val="00922BB6"/>
    <w:rsid w:val="009258A4"/>
    <w:rsid w:val="009273C2"/>
    <w:rsid w:val="00927F7C"/>
    <w:rsid w:val="009355F1"/>
    <w:rsid w:val="00941217"/>
    <w:rsid w:val="00943363"/>
    <w:rsid w:val="00953014"/>
    <w:rsid w:val="00953DD0"/>
    <w:rsid w:val="0095562D"/>
    <w:rsid w:val="009643FD"/>
    <w:rsid w:val="00967CBD"/>
    <w:rsid w:val="0097698E"/>
    <w:rsid w:val="00982787"/>
    <w:rsid w:val="009911B0"/>
    <w:rsid w:val="00995755"/>
    <w:rsid w:val="009975F7"/>
    <w:rsid w:val="009A090A"/>
    <w:rsid w:val="009C07EC"/>
    <w:rsid w:val="009C14AA"/>
    <w:rsid w:val="009C2207"/>
    <w:rsid w:val="009C3A13"/>
    <w:rsid w:val="009C5BC5"/>
    <w:rsid w:val="009C60CE"/>
    <w:rsid w:val="009D3E71"/>
    <w:rsid w:val="009D7A85"/>
    <w:rsid w:val="009E1AC7"/>
    <w:rsid w:val="009E597A"/>
    <w:rsid w:val="009E5C8D"/>
    <w:rsid w:val="009F6E10"/>
    <w:rsid w:val="00A05889"/>
    <w:rsid w:val="00A05BDA"/>
    <w:rsid w:val="00A14D76"/>
    <w:rsid w:val="00A1589F"/>
    <w:rsid w:val="00A27157"/>
    <w:rsid w:val="00A34ABE"/>
    <w:rsid w:val="00A36406"/>
    <w:rsid w:val="00A36559"/>
    <w:rsid w:val="00A47143"/>
    <w:rsid w:val="00A52B13"/>
    <w:rsid w:val="00A53ADD"/>
    <w:rsid w:val="00A55CC2"/>
    <w:rsid w:val="00A56A13"/>
    <w:rsid w:val="00A62D3A"/>
    <w:rsid w:val="00A75A3A"/>
    <w:rsid w:val="00A8408F"/>
    <w:rsid w:val="00A90373"/>
    <w:rsid w:val="00A93A7D"/>
    <w:rsid w:val="00A94AD9"/>
    <w:rsid w:val="00A9577B"/>
    <w:rsid w:val="00A97025"/>
    <w:rsid w:val="00AA223E"/>
    <w:rsid w:val="00AA2590"/>
    <w:rsid w:val="00AA35F8"/>
    <w:rsid w:val="00AA5B3A"/>
    <w:rsid w:val="00AA6048"/>
    <w:rsid w:val="00AA60C9"/>
    <w:rsid w:val="00AA638F"/>
    <w:rsid w:val="00AB06D8"/>
    <w:rsid w:val="00AB11B2"/>
    <w:rsid w:val="00AB20DA"/>
    <w:rsid w:val="00AB457A"/>
    <w:rsid w:val="00AB4EF1"/>
    <w:rsid w:val="00AC0F77"/>
    <w:rsid w:val="00AC3EE9"/>
    <w:rsid w:val="00AC738D"/>
    <w:rsid w:val="00AD476E"/>
    <w:rsid w:val="00AE3687"/>
    <w:rsid w:val="00AE7D49"/>
    <w:rsid w:val="00AF11E6"/>
    <w:rsid w:val="00B048B4"/>
    <w:rsid w:val="00B06E13"/>
    <w:rsid w:val="00B17B02"/>
    <w:rsid w:val="00B2223A"/>
    <w:rsid w:val="00B23A12"/>
    <w:rsid w:val="00B25003"/>
    <w:rsid w:val="00B34FD7"/>
    <w:rsid w:val="00B35EC3"/>
    <w:rsid w:val="00B37486"/>
    <w:rsid w:val="00B42876"/>
    <w:rsid w:val="00B50043"/>
    <w:rsid w:val="00B55A54"/>
    <w:rsid w:val="00B57D08"/>
    <w:rsid w:val="00B62C1D"/>
    <w:rsid w:val="00B6472D"/>
    <w:rsid w:val="00B6553D"/>
    <w:rsid w:val="00B73531"/>
    <w:rsid w:val="00B74986"/>
    <w:rsid w:val="00B74E86"/>
    <w:rsid w:val="00B7617E"/>
    <w:rsid w:val="00B76602"/>
    <w:rsid w:val="00B865DD"/>
    <w:rsid w:val="00B91B73"/>
    <w:rsid w:val="00B93374"/>
    <w:rsid w:val="00B97BEF"/>
    <w:rsid w:val="00BB31DD"/>
    <w:rsid w:val="00BB35A9"/>
    <w:rsid w:val="00BB686F"/>
    <w:rsid w:val="00BB79B2"/>
    <w:rsid w:val="00BC1C0E"/>
    <w:rsid w:val="00BC28C1"/>
    <w:rsid w:val="00BC6BB8"/>
    <w:rsid w:val="00BC7305"/>
    <w:rsid w:val="00BD396B"/>
    <w:rsid w:val="00BD3B51"/>
    <w:rsid w:val="00BD4D3B"/>
    <w:rsid w:val="00BD6366"/>
    <w:rsid w:val="00BD6AAF"/>
    <w:rsid w:val="00BD785B"/>
    <w:rsid w:val="00BE1717"/>
    <w:rsid w:val="00C0009D"/>
    <w:rsid w:val="00C102D6"/>
    <w:rsid w:val="00C10D87"/>
    <w:rsid w:val="00C15C80"/>
    <w:rsid w:val="00C17CFE"/>
    <w:rsid w:val="00C2091C"/>
    <w:rsid w:val="00C20B20"/>
    <w:rsid w:val="00C218CC"/>
    <w:rsid w:val="00C32CC3"/>
    <w:rsid w:val="00C32D16"/>
    <w:rsid w:val="00C4362F"/>
    <w:rsid w:val="00C453E0"/>
    <w:rsid w:val="00C47EFB"/>
    <w:rsid w:val="00C532A2"/>
    <w:rsid w:val="00C631D6"/>
    <w:rsid w:val="00C715FF"/>
    <w:rsid w:val="00C720C2"/>
    <w:rsid w:val="00C75177"/>
    <w:rsid w:val="00C76A0F"/>
    <w:rsid w:val="00C915BE"/>
    <w:rsid w:val="00C94B0C"/>
    <w:rsid w:val="00CA3C52"/>
    <w:rsid w:val="00CB7B05"/>
    <w:rsid w:val="00CC1657"/>
    <w:rsid w:val="00CC2F17"/>
    <w:rsid w:val="00CC3156"/>
    <w:rsid w:val="00CC3F42"/>
    <w:rsid w:val="00CC7FA3"/>
    <w:rsid w:val="00CD25B4"/>
    <w:rsid w:val="00CD42F5"/>
    <w:rsid w:val="00CD489F"/>
    <w:rsid w:val="00CD52F2"/>
    <w:rsid w:val="00CD541B"/>
    <w:rsid w:val="00CD6436"/>
    <w:rsid w:val="00CF1C43"/>
    <w:rsid w:val="00CF6524"/>
    <w:rsid w:val="00D02A7B"/>
    <w:rsid w:val="00D10247"/>
    <w:rsid w:val="00D273F5"/>
    <w:rsid w:val="00D32BE7"/>
    <w:rsid w:val="00D34833"/>
    <w:rsid w:val="00D358AD"/>
    <w:rsid w:val="00D43A55"/>
    <w:rsid w:val="00D43FB1"/>
    <w:rsid w:val="00D445D8"/>
    <w:rsid w:val="00D44DC9"/>
    <w:rsid w:val="00D52CDB"/>
    <w:rsid w:val="00D52FAD"/>
    <w:rsid w:val="00D53635"/>
    <w:rsid w:val="00D53906"/>
    <w:rsid w:val="00D63803"/>
    <w:rsid w:val="00D65531"/>
    <w:rsid w:val="00D7554F"/>
    <w:rsid w:val="00D81BD2"/>
    <w:rsid w:val="00D825CA"/>
    <w:rsid w:val="00D90A26"/>
    <w:rsid w:val="00D925D8"/>
    <w:rsid w:val="00D94733"/>
    <w:rsid w:val="00D962AD"/>
    <w:rsid w:val="00DA3E4D"/>
    <w:rsid w:val="00DA6DCE"/>
    <w:rsid w:val="00DB1154"/>
    <w:rsid w:val="00DC10E0"/>
    <w:rsid w:val="00DC14B5"/>
    <w:rsid w:val="00DD03C6"/>
    <w:rsid w:val="00DD3C6F"/>
    <w:rsid w:val="00DD5B82"/>
    <w:rsid w:val="00DE3331"/>
    <w:rsid w:val="00DE4D31"/>
    <w:rsid w:val="00DE5014"/>
    <w:rsid w:val="00E04C03"/>
    <w:rsid w:val="00E07903"/>
    <w:rsid w:val="00E12B2A"/>
    <w:rsid w:val="00E15192"/>
    <w:rsid w:val="00E30682"/>
    <w:rsid w:val="00E366E6"/>
    <w:rsid w:val="00E3774E"/>
    <w:rsid w:val="00E40248"/>
    <w:rsid w:val="00E43E99"/>
    <w:rsid w:val="00E46444"/>
    <w:rsid w:val="00E51092"/>
    <w:rsid w:val="00E55B5F"/>
    <w:rsid w:val="00E60AB0"/>
    <w:rsid w:val="00E71845"/>
    <w:rsid w:val="00E71BF3"/>
    <w:rsid w:val="00E72D88"/>
    <w:rsid w:val="00E7653B"/>
    <w:rsid w:val="00E8510B"/>
    <w:rsid w:val="00EA1575"/>
    <w:rsid w:val="00EA1DBE"/>
    <w:rsid w:val="00EA509F"/>
    <w:rsid w:val="00EC1DE3"/>
    <w:rsid w:val="00EC5CD7"/>
    <w:rsid w:val="00EC60ED"/>
    <w:rsid w:val="00EC7F8C"/>
    <w:rsid w:val="00EE3B5E"/>
    <w:rsid w:val="00EE661D"/>
    <w:rsid w:val="00EE750C"/>
    <w:rsid w:val="00EF4453"/>
    <w:rsid w:val="00F07F45"/>
    <w:rsid w:val="00F10833"/>
    <w:rsid w:val="00F21C25"/>
    <w:rsid w:val="00F25DA8"/>
    <w:rsid w:val="00F26C62"/>
    <w:rsid w:val="00F27EA8"/>
    <w:rsid w:val="00F3097C"/>
    <w:rsid w:val="00F469F4"/>
    <w:rsid w:val="00F6732A"/>
    <w:rsid w:val="00F678D0"/>
    <w:rsid w:val="00F67970"/>
    <w:rsid w:val="00F70C54"/>
    <w:rsid w:val="00F71349"/>
    <w:rsid w:val="00F806C3"/>
    <w:rsid w:val="00F94EAA"/>
    <w:rsid w:val="00FA4328"/>
    <w:rsid w:val="00FB3327"/>
    <w:rsid w:val="00FB61B1"/>
    <w:rsid w:val="00FB7F69"/>
    <w:rsid w:val="00FC3774"/>
    <w:rsid w:val="00FC5393"/>
    <w:rsid w:val="00FD0AE0"/>
    <w:rsid w:val="00FD24D4"/>
    <w:rsid w:val="00FD7FAD"/>
    <w:rsid w:val="00FE0200"/>
    <w:rsid w:val="00FE30F6"/>
    <w:rsid w:val="00FE4C1B"/>
    <w:rsid w:val="00FE544C"/>
    <w:rsid w:val="00FE6FCA"/>
    <w:rsid w:val="00FF2E08"/>
    <w:rsid w:val="00FF3FBE"/>
    <w:rsid w:val="10B66702"/>
    <w:rsid w:val="674C5012"/>
    <w:rsid w:val="69ED239D"/>
    <w:rsid w:val="6BE5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99" w:unhideWhenUsed="0"/>
    <w:lsdException w:name="toc 2" w:uiPriority="99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semiHidden="0" w:uiPriority="1"/>
    <w:lsdException w:name="Body Text Indent" w:semiHidden="0" w:uiPriority="99" w:unhideWhenUsed="0"/>
    <w:lsdException w:name="Subtitle" w:locked="1" w:semiHidden="0" w:unhideWhenUsed="0" w:qFormat="1"/>
    <w:lsdException w:name="Body Text Indent 2" w:semiHidden="0" w:uiPriority="99" w:unhideWhenUsed="0"/>
    <w:lsdException w:name="Hyperlink" w:semiHidden="0" w:uiPriority="99" w:unhideWhenUsed="0"/>
    <w:lsdException w:name="FollowedHyperlink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D8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D925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D925D8"/>
    <w:pPr>
      <w:keepNext/>
      <w:widowControl/>
      <w:jc w:val="left"/>
      <w:outlineLvl w:val="1"/>
    </w:pPr>
    <w:rPr>
      <w:rFonts w:ascii="Arial" w:hAnsi="Arial" w:cs="Arial"/>
      <w:b/>
      <w:bCs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D925D8"/>
    <w:pPr>
      <w:widowControl/>
      <w:ind w:left="1410" w:hanging="1410"/>
      <w:jc w:val="left"/>
    </w:pPr>
    <w:rPr>
      <w:rFonts w:ascii="Arial" w:hAnsi="Arial" w:cs="Arial"/>
      <w:b/>
      <w:bCs/>
      <w:kern w:val="0"/>
      <w:sz w:val="24"/>
      <w:szCs w:val="24"/>
    </w:rPr>
  </w:style>
  <w:style w:type="paragraph" w:styleId="20">
    <w:name w:val="Body Text Indent 2"/>
    <w:basedOn w:val="a"/>
    <w:link w:val="2Char0"/>
    <w:uiPriority w:val="99"/>
    <w:rsid w:val="00D925D8"/>
    <w:pPr>
      <w:widowControl/>
      <w:ind w:left="180" w:hanging="180"/>
      <w:jc w:val="left"/>
    </w:pPr>
    <w:rPr>
      <w:rFonts w:ascii="Arial" w:hAnsi="Arial" w:cs="Arial"/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D925D8"/>
    <w:rPr>
      <w:sz w:val="18"/>
      <w:szCs w:val="18"/>
    </w:rPr>
  </w:style>
  <w:style w:type="paragraph" w:styleId="a5">
    <w:name w:val="footer"/>
    <w:basedOn w:val="a"/>
    <w:link w:val="Char1"/>
    <w:uiPriority w:val="99"/>
    <w:rsid w:val="00D92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D92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rsid w:val="00D925D8"/>
  </w:style>
  <w:style w:type="paragraph" w:styleId="21">
    <w:name w:val="toc 2"/>
    <w:basedOn w:val="a"/>
    <w:next w:val="a"/>
    <w:uiPriority w:val="99"/>
    <w:semiHidden/>
    <w:rsid w:val="00D925D8"/>
    <w:pPr>
      <w:ind w:leftChars="200" w:left="420"/>
    </w:pPr>
  </w:style>
  <w:style w:type="paragraph" w:styleId="a7">
    <w:name w:val="Title"/>
    <w:basedOn w:val="a"/>
    <w:next w:val="a"/>
    <w:link w:val="Char3"/>
    <w:uiPriority w:val="99"/>
    <w:qFormat/>
    <w:rsid w:val="00D925D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a8">
    <w:name w:val="FollowedHyperlink"/>
    <w:basedOn w:val="a0"/>
    <w:uiPriority w:val="99"/>
    <w:semiHidden/>
    <w:rsid w:val="00D925D8"/>
    <w:rPr>
      <w:color w:val="800080"/>
      <w:u w:val="single"/>
    </w:rPr>
  </w:style>
  <w:style w:type="character" w:styleId="a9">
    <w:name w:val="Hyperlink"/>
    <w:basedOn w:val="a0"/>
    <w:uiPriority w:val="99"/>
    <w:rsid w:val="00D925D8"/>
    <w:rPr>
      <w:color w:val="auto"/>
      <w:u w:val="single"/>
    </w:rPr>
  </w:style>
  <w:style w:type="table" w:styleId="aa">
    <w:name w:val="Table Grid"/>
    <w:basedOn w:val="a1"/>
    <w:uiPriority w:val="99"/>
    <w:rsid w:val="00D925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925D8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sz w:val="24"/>
      <w:szCs w:val="24"/>
    </w:rPr>
  </w:style>
  <w:style w:type="paragraph" w:customStyle="1" w:styleId="TOCHeading1">
    <w:name w:val="TOC Heading1"/>
    <w:basedOn w:val="1"/>
    <w:next w:val="a"/>
    <w:uiPriority w:val="99"/>
    <w:rsid w:val="00D925D8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ListParagraph1">
    <w:name w:val="List Paragraph1"/>
    <w:basedOn w:val="a"/>
    <w:uiPriority w:val="99"/>
    <w:rsid w:val="00D925D8"/>
    <w:pPr>
      <w:ind w:firstLineChars="200" w:firstLine="420"/>
    </w:pPr>
  </w:style>
  <w:style w:type="paragraph" w:customStyle="1" w:styleId="p0">
    <w:name w:val="p0"/>
    <w:basedOn w:val="a"/>
    <w:uiPriority w:val="99"/>
    <w:rsid w:val="00D925D8"/>
    <w:pPr>
      <w:widowControl/>
    </w:pPr>
    <w:rPr>
      <w:rFonts w:ascii="Times New Roman" w:hAnsi="Times New Roman" w:cs="Times New Roman"/>
      <w:kern w:val="0"/>
    </w:rPr>
  </w:style>
  <w:style w:type="character" w:customStyle="1" w:styleId="1Char">
    <w:name w:val="标题 1 Char"/>
    <w:basedOn w:val="a0"/>
    <w:link w:val="1"/>
    <w:uiPriority w:val="99"/>
    <w:locked/>
    <w:rsid w:val="00D925D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D925D8"/>
    <w:rPr>
      <w:rFonts w:ascii="Arial" w:eastAsia="宋体" w:hAnsi="Arial" w:cs="Arial"/>
      <w:b/>
      <w:bCs/>
      <w:kern w:val="0"/>
      <w:sz w:val="24"/>
      <w:szCs w:val="24"/>
    </w:rPr>
  </w:style>
  <w:style w:type="character" w:customStyle="1" w:styleId="BodyTextIndentChar">
    <w:name w:val="Body Text Indent Char"/>
    <w:basedOn w:val="a0"/>
    <w:link w:val="a3"/>
    <w:uiPriority w:val="99"/>
    <w:locked/>
    <w:rsid w:val="00D925D8"/>
    <w:rPr>
      <w:rFonts w:ascii="Arial" w:hAnsi="Arial" w:cs="Arial"/>
      <w:b/>
      <w:bCs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D925D8"/>
    <w:rPr>
      <w:rFonts w:ascii="Arial" w:eastAsia="宋体" w:hAnsi="Arial" w:cs="Arial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D925D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D925D8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D925D8"/>
    <w:rPr>
      <w:sz w:val="18"/>
      <w:szCs w:val="18"/>
    </w:rPr>
  </w:style>
  <w:style w:type="character" w:customStyle="1" w:styleId="Char3">
    <w:name w:val="标题 Char"/>
    <w:basedOn w:val="a0"/>
    <w:link w:val="a7"/>
    <w:uiPriority w:val="99"/>
    <w:locked/>
    <w:rsid w:val="00D925D8"/>
    <w:rPr>
      <w:rFonts w:ascii="Cambria" w:eastAsia="宋体" w:hAnsi="Cambria" w:cs="Cambria"/>
      <w:b/>
      <w:bCs/>
      <w:sz w:val="32"/>
      <w:szCs w:val="32"/>
    </w:rPr>
  </w:style>
  <w:style w:type="character" w:customStyle="1" w:styleId="def">
    <w:name w:val="def"/>
    <w:basedOn w:val="a0"/>
    <w:uiPriority w:val="99"/>
    <w:rsid w:val="00D925D8"/>
  </w:style>
  <w:style w:type="character" w:customStyle="1" w:styleId="Char">
    <w:name w:val="正文文本缩进 Char"/>
    <w:basedOn w:val="a0"/>
    <w:link w:val="a3"/>
    <w:uiPriority w:val="99"/>
    <w:semiHidden/>
    <w:locked/>
    <w:rsid w:val="00D925D8"/>
  </w:style>
  <w:style w:type="character" w:customStyle="1" w:styleId="Char10">
    <w:name w:val="正文文本缩进 Char1"/>
    <w:basedOn w:val="a0"/>
    <w:uiPriority w:val="99"/>
    <w:semiHidden/>
    <w:rsid w:val="00D925D8"/>
  </w:style>
  <w:style w:type="paragraph" w:customStyle="1" w:styleId="11">
    <w:name w:val="列出段落1"/>
    <w:basedOn w:val="a"/>
    <w:uiPriority w:val="34"/>
    <w:qFormat/>
    <w:rsid w:val="002B7D12"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362</Words>
  <Characters>2070</Characters>
  <Application>Microsoft Office Word</Application>
  <DocSecurity>0</DocSecurity>
  <Lines>17</Lines>
  <Paragraphs>4</Paragraphs>
  <ScaleCrop>false</ScaleCrop>
  <Company>china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文件名称：</dc:title>
  <dc:creator>apple</dc:creator>
  <cp:lastModifiedBy>User</cp:lastModifiedBy>
  <cp:revision>4</cp:revision>
  <cp:lastPrinted>2013-06-09T03:50:00Z</cp:lastPrinted>
  <dcterms:created xsi:type="dcterms:W3CDTF">2014-06-16T04:34:00Z</dcterms:created>
  <dcterms:modified xsi:type="dcterms:W3CDTF">2016-05-11T10:14:00Z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