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32"/>
                <w:szCs w:val="32"/>
                <w:lang w:val="en-US" w:eastAsia="zh-CN" w:bidi="ar"/>
              </w:rPr>
              <w:t>国务院侨办2017年公开遴选公务员面试公告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</w:rPr>
            </w:pPr>
            <w:bookmarkStart w:id="1" w:name="_GoBack"/>
            <w:bookmarkEnd w:id="1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color w:val="3F3F3F"/>
                <w:kern w:val="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3F3F3F"/>
                <w:kern w:val="2"/>
                <w:sz w:val="30"/>
                <w:szCs w:val="30"/>
                <w:lang w:val="en-US" w:eastAsia="zh-CN" w:bidi="ar"/>
              </w:rPr>
              <w:t xml:space="preserve">   根据中组部、人力资源和社会保障部、国家公务员局关于公开遴选公务员工作的有关规定，国务院侨办</w:t>
            </w: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0"/>
                <w:szCs w:val="30"/>
                <w:lang w:val="en-US" w:eastAsia="zh-CN" w:bidi="ar"/>
              </w:rPr>
              <w:t>2017年公开遴选公务员面试工作定于7月26日进行。现就面试有关事宜公告如下：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28" w:lineRule="auto"/>
              <w:ind w:left="1363" w:right="0" w:hanging="720"/>
              <w:jc w:val="left"/>
              <w:rPr>
                <w:rFonts w:hint="eastAsia" w:ascii="宋体" w:hAnsi="宋体" w:eastAsia="宋体" w:cs="Times New Roman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ascii="黑体" w:hAnsi="宋体" w:eastAsia="黑体" w:cs="黑体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一、面试人员</w:t>
            </w:r>
            <w:r>
              <w:rPr>
                <w:rFonts w:hint="eastAsia" w:ascii="黑体" w:hAnsi="宋体" w:eastAsia="黑体" w:cs="黑体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名单（按姓氏笔画排序）</w:t>
            </w:r>
          </w:p>
          <w:tbl>
            <w:tblPr>
              <w:tblW w:w="8153" w:type="dxa"/>
              <w:jc w:val="center"/>
              <w:tblInd w:w="7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54"/>
              <w:gridCol w:w="1761"/>
              <w:gridCol w:w="2190"/>
              <w:gridCol w:w="104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84" w:hRule="atLeast"/>
                <w:jc w:val="center"/>
              </w:trPr>
              <w:tc>
                <w:tcPr>
                  <w:tcW w:w="3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eastAsia" w:ascii="宋体" w:hAnsi="宋体" w:eastAsia="宋体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bookmarkStart w:id="0" w:name="RANGE!B4:F45"/>
                  <w:r>
                    <w:rPr>
                      <w:rFonts w:hint="eastAsia" w:ascii="黑体" w:hAnsi="宋体" w:eastAsia="黑体" w:cs="Times New Roman"/>
                      <w:color w:val="000080"/>
                      <w:kern w:val="0"/>
                      <w:sz w:val="32"/>
                      <w:szCs w:val="32"/>
                      <w:u w:val="none"/>
                      <w:bdr w:val="none" w:color="auto" w:sz="0" w:space="0"/>
                      <w:lang w:val="en-US" w:eastAsia="zh-CN" w:bidi="ar"/>
                    </w:rPr>
                    <w:t>职位</w:t>
                  </w:r>
                  <w:bookmarkEnd w:id="0"/>
                  <w:r>
                    <w:rPr>
                      <w:rFonts w:hint="eastAsia" w:ascii="黑体" w:hAnsi="宋体" w:eastAsia="黑体" w:cs="Times New Roman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名称及代码</w:t>
                  </w:r>
                </w:p>
              </w:tc>
              <w:tc>
                <w:tcPr>
                  <w:tcW w:w="1761" w:type="dxa"/>
                  <w:tcBorders>
                    <w:top w:val="single" w:color="000000" w:sz="4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eastAsia" w:ascii="宋体" w:hAnsi="宋体" w:eastAsia="宋体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eastAsia" w:ascii="黑体" w:hAnsi="宋体" w:eastAsia="黑体" w:cs="Times New Roman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姓  名</w:t>
                  </w: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eastAsia" w:ascii="宋体" w:hAnsi="宋体" w:eastAsia="宋体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eastAsia" w:ascii="黑体" w:hAnsi="宋体" w:eastAsia="黑体" w:cs="Times New Roman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48" w:type="dxa"/>
                  <w:tcBorders>
                    <w:top w:val="single" w:color="000000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eastAsia" w:ascii="宋体" w:hAnsi="宋体" w:eastAsia="宋体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eastAsia" w:ascii="黑体" w:hAnsi="宋体" w:eastAsia="黑体" w:cs="Times New Roman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备 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3154" w:type="dxa"/>
                  <w:vMerge w:val="restart"/>
                  <w:tcBorders>
                    <w:top w:val="single" w:color="auto" w:sz="4" w:space="0"/>
                    <w:left w:val="single" w:color="000000" w:sz="4" w:space="0"/>
                    <w:bottom w:val="nil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秘书行政司财务处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主任科员及以下职位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  <w:rPr>
                      <w:rFonts w:hint="eastAsia" w:ascii="宋体" w:hAnsi="宋体" w:eastAsia="宋体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 xml:space="preserve"> （0106001001）</w:t>
                  </w:r>
                </w:p>
              </w:tc>
              <w:tc>
                <w:tcPr>
                  <w:tcW w:w="1761" w:type="dxa"/>
                  <w:tcBorders>
                    <w:top w:val="single" w:color="auto" w:sz="4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王晓佳</w:t>
                  </w:r>
                </w:p>
              </w:tc>
              <w:tc>
                <w:tcPr>
                  <w:tcW w:w="2190" w:type="dxa"/>
                  <w:tcBorders>
                    <w:top w:val="single" w:color="auto" w:sz="4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141222012826</w:t>
                  </w:r>
                </w:p>
              </w:tc>
              <w:tc>
                <w:tcPr>
                  <w:tcW w:w="1048" w:type="dxa"/>
                  <w:tcBorders>
                    <w:top w:val="single" w:color="auto" w:sz="4" w:space="0"/>
                    <w:left w:val="nil"/>
                    <w:bottom w:val="single" w:color="000000" w:sz="6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eastAsia" w:ascii="宋体" w:hAnsi="宋体" w:eastAsia="宋体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3154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nil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左右志</w:t>
                  </w:r>
                </w:p>
              </w:tc>
              <w:tc>
                <w:tcPr>
                  <w:tcW w:w="219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141231020827</w:t>
                  </w:r>
                </w:p>
              </w:tc>
              <w:tc>
                <w:tcPr>
                  <w:tcW w:w="1048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eastAsia" w:ascii="宋体" w:hAnsi="宋体" w:eastAsia="宋体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3154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nil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史业鹏</w:t>
                  </w:r>
                </w:p>
              </w:tc>
              <w:tc>
                <w:tcPr>
                  <w:tcW w:w="219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141241010317</w:t>
                  </w:r>
                </w:p>
              </w:tc>
              <w:tc>
                <w:tcPr>
                  <w:tcW w:w="1048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eastAsia" w:ascii="宋体" w:hAnsi="宋体" w:eastAsia="宋体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3154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nil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 xml:space="preserve"> 朱  钰</w:t>
                  </w:r>
                </w:p>
              </w:tc>
              <w:tc>
                <w:tcPr>
                  <w:tcW w:w="219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141237011330</w:t>
                  </w:r>
                </w:p>
              </w:tc>
              <w:tc>
                <w:tcPr>
                  <w:tcW w:w="1048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eastAsia" w:ascii="宋体" w:hAnsi="宋体" w:eastAsia="宋体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3154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nil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李  猛</w:t>
                  </w:r>
                </w:p>
              </w:tc>
              <w:tc>
                <w:tcPr>
                  <w:tcW w:w="219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141237020709</w:t>
                  </w:r>
                </w:p>
              </w:tc>
              <w:tc>
                <w:tcPr>
                  <w:tcW w:w="1048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eastAsia" w:ascii="宋体" w:hAnsi="宋体" w:eastAsia="宋体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3154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nil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张振沄</w:t>
                  </w:r>
                </w:p>
              </w:tc>
              <w:tc>
                <w:tcPr>
                  <w:tcW w:w="219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141211225421</w:t>
                  </w:r>
                </w:p>
              </w:tc>
              <w:tc>
                <w:tcPr>
                  <w:tcW w:w="1048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eastAsia" w:ascii="宋体" w:hAnsi="宋体" w:eastAsia="宋体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3154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nil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金海蓉</w:t>
                  </w:r>
                </w:p>
              </w:tc>
              <w:tc>
                <w:tcPr>
                  <w:tcW w:w="219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141211141505</w:t>
                  </w:r>
                </w:p>
              </w:tc>
              <w:tc>
                <w:tcPr>
                  <w:tcW w:w="1048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eastAsia" w:ascii="宋体" w:hAnsi="宋体" w:eastAsia="宋体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3154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nil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周方圆</w:t>
                  </w:r>
                </w:p>
              </w:tc>
              <w:tc>
                <w:tcPr>
                  <w:tcW w:w="219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937211110903</w:t>
                  </w:r>
                </w:p>
              </w:tc>
              <w:tc>
                <w:tcPr>
                  <w:tcW w:w="1048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eastAsia" w:ascii="宋体" w:hAnsi="宋体" w:eastAsia="宋体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3154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nil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凌政伟</w:t>
                  </w:r>
                </w:p>
              </w:tc>
              <w:tc>
                <w:tcPr>
                  <w:tcW w:w="219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141244011123</w:t>
                  </w:r>
                </w:p>
              </w:tc>
              <w:tc>
                <w:tcPr>
                  <w:tcW w:w="1048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eastAsia" w:ascii="宋体" w:hAnsi="宋体" w:eastAsia="宋体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3154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nil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tcBorders>
                    <w:top w:val="single" w:color="000000" w:sz="6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曹开红</w:t>
                  </w:r>
                </w:p>
              </w:tc>
              <w:tc>
                <w:tcPr>
                  <w:tcW w:w="2190" w:type="dxa"/>
                  <w:tcBorders>
                    <w:top w:val="single" w:color="000000" w:sz="6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141211420908</w:t>
                  </w:r>
                </w:p>
              </w:tc>
              <w:tc>
                <w:tcPr>
                  <w:tcW w:w="1048" w:type="dxa"/>
                  <w:tcBorders>
                    <w:top w:val="single" w:color="000000" w:sz="6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eastAsia" w:ascii="宋体" w:hAnsi="宋体" w:eastAsia="宋体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3154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nil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tcBorders>
                    <w:top w:val="single" w:color="000000" w:sz="6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翟聪聪</w:t>
                  </w:r>
                </w:p>
              </w:tc>
              <w:tc>
                <w:tcPr>
                  <w:tcW w:w="2190" w:type="dxa"/>
                  <w:tcBorders>
                    <w:top w:val="single" w:color="000000" w:sz="6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141237041422</w:t>
                  </w:r>
                </w:p>
              </w:tc>
              <w:tc>
                <w:tcPr>
                  <w:tcW w:w="1048" w:type="dxa"/>
                  <w:tcBorders>
                    <w:top w:val="single" w:color="000000" w:sz="6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eastAsia" w:ascii="宋体" w:hAnsi="宋体" w:eastAsia="宋体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315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人事司人事处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主任科员及以下职位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  <w:rPr>
                      <w:rFonts w:hint="eastAsia" w:ascii="宋体" w:hAnsi="宋体" w:eastAsia="宋体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 xml:space="preserve"> （0106008001）</w:t>
                  </w:r>
                </w:p>
              </w:tc>
              <w:tc>
                <w:tcPr>
                  <w:tcW w:w="176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李沈鸽</w:t>
                  </w:r>
                </w:p>
              </w:tc>
              <w:tc>
                <w:tcPr>
                  <w:tcW w:w="21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141222015323</w:t>
                  </w:r>
                </w:p>
              </w:tc>
              <w:tc>
                <w:tcPr>
                  <w:tcW w:w="104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eastAsia" w:ascii="宋体" w:hAnsi="宋体" w:eastAsia="宋体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315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张  静</w:t>
                  </w:r>
                </w:p>
              </w:tc>
              <w:tc>
                <w:tcPr>
                  <w:tcW w:w="21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141211141609</w:t>
                  </w:r>
                </w:p>
              </w:tc>
              <w:tc>
                <w:tcPr>
                  <w:tcW w:w="104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eastAsia" w:ascii="宋体" w:hAnsi="宋体" w:eastAsia="宋体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315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钱  璜</w:t>
                  </w:r>
                </w:p>
              </w:tc>
              <w:tc>
                <w:tcPr>
                  <w:tcW w:w="21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141211141104</w:t>
                  </w:r>
                </w:p>
              </w:tc>
              <w:tc>
                <w:tcPr>
                  <w:tcW w:w="104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eastAsia" w:ascii="宋体" w:hAnsi="宋体" w:eastAsia="宋体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315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徐德标</w:t>
                  </w:r>
                </w:p>
              </w:tc>
              <w:tc>
                <w:tcPr>
                  <w:tcW w:w="21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141237040729</w:t>
                  </w:r>
                </w:p>
              </w:tc>
              <w:tc>
                <w:tcPr>
                  <w:tcW w:w="104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eastAsia" w:ascii="宋体" w:hAnsi="宋体" w:eastAsia="宋体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315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雷桂军</w:t>
                  </w:r>
                </w:p>
              </w:tc>
              <w:tc>
                <w:tcPr>
                  <w:tcW w:w="21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仿宋_GB2312" w:hAnsi="宋体" w:eastAsia="仿宋_GB2312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141231020722</w:t>
                  </w:r>
                </w:p>
              </w:tc>
              <w:tc>
                <w:tcPr>
                  <w:tcW w:w="104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8" w:lineRule="auto"/>
                    <w:ind w:left="0" w:right="0"/>
                    <w:jc w:val="center"/>
                    <w:rPr>
                      <w:rFonts w:hint="eastAsia" w:ascii="宋体" w:hAnsi="宋体" w:eastAsia="宋体" w:cs="Times New Roman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643"/>
              <w:jc w:val="left"/>
              <w:rPr>
                <w:rFonts w:hint="eastAsia" w:ascii="黑体" w:hAnsi="宋体" w:eastAsia="黑体" w:cs="Times New Roman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二、面试确认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80" w:lineRule="exact"/>
              <w:ind w:left="0" w:right="0" w:firstLine="640"/>
              <w:jc w:val="left"/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请进入面试的考生于2017年7月18日下午17:00前确认是否参加面试，确认方式为传真。要求如下：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80" w:lineRule="exact"/>
              <w:ind w:left="0" w:right="0" w:firstLine="640"/>
              <w:jc w:val="left"/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1.传真号码：010-88387713。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80" w:lineRule="exact"/>
              <w:ind w:left="0" w:right="0" w:firstLine="640"/>
              <w:jc w:val="left"/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2.标题统一为“XXX确认参加XXX（单位）XXX职位面试”。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80" w:lineRule="exact"/>
              <w:ind w:left="0" w:right="0" w:firstLine="640"/>
              <w:jc w:val="left"/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3.传真正文请注明：姓名、身份证号、准考证号，须本人签名。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80" w:lineRule="exact"/>
              <w:ind w:left="0" w:right="0" w:firstLine="640"/>
              <w:jc w:val="left"/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4.网上报名时填报的通讯地址、联系方式等信息如有变化，请在传真正文中注明。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80" w:lineRule="exact"/>
              <w:ind w:left="0" w:right="0" w:firstLine="640"/>
              <w:jc w:val="left"/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default" w:ascii="仿宋_GB2312" w:hAnsi="宋体" w:eastAsia="仿宋_GB2312" w:cs="仿宋_GB2312"/>
                <w:b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5.逾期未确认的，视为自动放弃面试资格，不再进入面试程序。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80" w:lineRule="exact"/>
              <w:ind w:left="0" w:right="0" w:firstLine="640"/>
              <w:jc w:val="left"/>
              <w:rPr>
                <w:rFonts w:hint="eastAsia" w:ascii="黑体" w:hAnsi="仿宋_GB2312" w:eastAsia="黑体" w:cs="Times New Roman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三、放弃面试的处理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80" w:lineRule="exact"/>
              <w:ind w:left="0" w:right="0" w:firstLine="643"/>
              <w:jc w:val="left"/>
              <w:rPr>
                <w:rFonts w:hint="default" w:ascii="仿宋_GB2312" w:hAnsi="宋体" w:eastAsia="仿宋_GB2312" w:cs="仿宋_GB2312"/>
                <w:b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放弃面试者请填写《放弃面试资格声明》（详见附件1），经本人签名，于2017年7月18日下午17:00前</w:t>
            </w: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传真至010-88387713。</w:t>
            </w:r>
            <w:r>
              <w:rPr>
                <w:rFonts w:hint="default" w:ascii="仿宋_GB2312" w:hAnsi="宋体" w:eastAsia="仿宋_GB2312" w:cs="仿宋_GB2312"/>
                <w:b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未在规定时间内填报放弃声明，又因个人原因不参加面试的，将视情节上报中央公务员主管部门记入考生诚信档案。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80" w:lineRule="exact"/>
              <w:ind w:left="0" w:right="0" w:firstLine="640"/>
              <w:jc w:val="left"/>
              <w:rPr>
                <w:rFonts w:hint="eastAsia" w:ascii="黑体" w:hAnsi="宋体" w:eastAsia="黑体" w:cs="Times New Roman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四、资格复审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left"/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请考生于</w:t>
            </w: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2017年7月19日下午17:00前</w:t>
            </w: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将以下材料复印件传真至</w:t>
            </w: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010-88387713</w:t>
            </w: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接受资格复审：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left"/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1.报名推荐表复印件；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left"/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2.本人身份证、工作证复印件；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left"/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3.公务员登记表或参照公务员管理人员登记表复印件；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left"/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4.本（专）科、研究生各阶段学历、学位证书复印件；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 xml:space="preserve">    5.</w:t>
            </w:r>
            <w:r>
              <w:rPr>
                <w:rFonts w:hint="default" w:ascii="仿宋_GB2312" w:hAnsi="宋体" w:eastAsia="仿宋_GB2312" w:cs="仿宋_GB2312"/>
                <w:b/>
                <w:color w:val="3F3F3F"/>
                <w:kern w:val="2"/>
                <w:sz w:val="32"/>
                <w:szCs w:val="32"/>
                <w:lang w:val="en-US" w:eastAsia="zh-CN" w:bidi="ar"/>
              </w:rPr>
              <w:t>报考秘书行政司财务处职位的考生</w:t>
            </w: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提供会计从业资格证书、大学英语六级证书复印件。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80" w:lineRule="exact"/>
              <w:ind w:left="0" w:right="0" w:firstLine="640"/>
              <w:jc w:val="left"/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u w:val="single"/>
                <w:shd w:val="clear" w:fill="FFFFFF"/>
              </w:rPr>
            </w:pPr>
            <w:r>
              <w:rPr>
                <w:rFonts w:hint="default" w:ascii="仿宋_GB2312" w:hAnsi="宋体" w:eastAsia="仿宋_GB2312" w:cs="仿宋_GB2312"/>
                <w:b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逾期未传真的，视为自动放弃面试资格，不再进入面试程序。</w:t>
            </w: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面试前将进行</w:t>
            </w:r>
            <w:r>
              <w:rPr>
                <w:rFonts w:hint="default" w:ascii="仿宋_GB2312" w:hAnsi="宋体" w:eastAsia="仿宋_GB2312" w:cs="仿宋_GB2312"/>
                <w:b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现场资格复审</w:t>
            </w: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，请考生在面试报到时将上述材料</w:t>
            </w:r>
            <w:r>
              <w:rPr>
                <w:rFonts w:hint="default" w:ascii="仿宋_GB2312" w:hAnsi="宋体" w:eastAsia="仿宋_GB2312" w:cs="仿宋_GB2312"/>
                <w:b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原件</w:t>
            </w: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交我办工作人员审核。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80" w:lineRule="exact"/>
              <w:ind w:left="0" w:right="0" w:firstLine="643"/>
              <w:jc w:val="left"/>
              <w:rPr>
                <w:rFonts w:hint="eastAsia" w:ascii="黑体" w:hAnsi="宋体" w:eastAsia="黑体" w:cs="Times New Roman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五、面试安排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80" w:lineRule="exact"/>
              <w:ind w:left="0" w:right="0" w:firstLine="640"/>
              <w:jc w:val="left"/>
              <w:rPr>
                <w:rFonts w:hint="eastAsia" w:ascii="宋体" w:hAnsi="宋体" w:eastAsia="宋体" w:cs="Times New Roman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（一）面试时间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80" w:lineRule="exact"/>
              <w:ind w:left="0" w:right="0" w:firstLine="640"/>
              <w:jc w:val="left"/>
              <w:rPr>
                <w:rFonts w:hint="default" w:ascii="仿宋_GB2312" w:hAnsi="宋体" w:eastAsia="仿宋_GB2312" w:cs="Times New Roman"/>
                <w:b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default" w:ascii="仿宋_GB2312" w:hAnsi="宋体" w:eastAsia="仿宋_GB2312" w:cs="仿宋_GB2312"/>
                <w:b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面试于</w:t>
            </w:r>
            <w:r>
              <w:rPr>
                <w:rFonts w:hint="default" w:ascii="仿宋_GB2312" w:hAnsi="宋体" w:eastAsia="仿宋_GB2312" w:cs="Times New Roman"/>
                <w:b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2017</w:t>
            </w:r>
            <w:r>
              <w:rPr>
                <w:rFonts w:hint="default" w:ascii="仿宋_GB2312" w:hAnsi="宋体" w:eastAsia="仿宋_GB2312" w:cs="仿宋_GB2312"/>
                <w:b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仿宋_GB2312" w:hAnsi="宋体" w:eastAsia="仿宋_GB2312" w:cs="Times New Roman"/>
                <w:b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7</w:t>
            </w:r>
            <w:r>
              <w:rPr>
                <w:rFonts w:hint="default" w:ascii="仿宋_GB2312" w:hAnsi="宋体" w:eastAsia="仿宋_GB2312" w:cs="仿宋_GB2312"/>
                <w:b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月</w:t>
            </w:r>
            <w:r>
              <w:rPr>
                <w:rFonts w:hint="default" w:ascii="仿宋_GB2312" w:hAnsi="宋体" w:eastAsia="仿宋_GB2312" w:cs="Times New Roman"/>
                <w:b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26</w:t>
            </w:r>
            <w:r>
              <w:rPr>
                <w:rFonts w:hint="default" w:ascii="仿宋_GB2312" w:hAnsi="宋体" w:eastAsia="仿宋_GB2312" w:cs="仿宋_GB2312"/>
                <w:b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日上午</w:t>
            </w:r>
            <w:r>
              <w:rPr>
                <w:rFonts w:hint="default" w:ascii="仿宋_GB2312" w:hAnsi="宋体" w:eastAsia="仿宋_GB2312" w:cs="Times New Roman"/>
                <w:b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8:30开始，请</w:t>
            </w:r>
            <w:r>
              <w:rPr>
                <w:rFonts w:hint="default" w:ascii="仿宋_GB2312" w:hAnsi="宋体" w:eastAsia="仿宋_GB2312" w:cs="仿宋_GB2312"/>
                <w:b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参加面试的全部考生于</w:t>
            </w:r>
            <w:r>
              <w:rPr>
                <w:rFonts w:hint="default" w:ascii="仿宋_GB2312" w:hAnsi="宋体" w:eastAsia="仿宋_GB2312" w:cs="Times New Roman"/>
                <w:b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7</w:t>
            </w:r>
            <w:r>
              <w:rPr>
                <w:rFonts w:hint="default" w:ascii="仿宋_GB2312" w:hAnsi="宋体" w:eastAsia="仿宋_GB2312" w:cs="仿宋_GB2312"/>
                <w:b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月</w:t>
            </w:r>
            <w:r>
              <w:rPr>
                <w:rFonts w:hint="default" w:ascii="仿宋_GB2312" w:hAnsi="宋体" w:eastAsia="仿宋_GB2312" w:cs="Times New Roman"/>
                <w:b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26</w:t>
            </w:r>
            <w:r>
              <w:rPr>
                <w:rFonts w:hint="default" w:ascii="仿宋_GB2312" w:hAnsi="宋体" w:eastAsia="仿宋_GB2312" w:cs="仿宋_GB2312"/>
                <w:b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日上午</w:t>
            </w:r>
            <w:r>
              <w:rPr>
                <w:rFonts w:hint="default" w:ascii="仿宋_GB2312" w:hAnsi="宋体" w:eastAsia="仿宋_GB2312" w:cs="Times New Roman"/>
                <w:b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8:00前到面试地点报到。</w:t>
            </w:r>
            <w:r>
              <w:rPr>
                <w:rFonts w:hint="default" w:ascii="仿宋_GB2312" w:hAnsi="宋体" w:eastAsia="仿宋_GB2312" w:cs="仿宋_GB2312"/>
                <w:b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截至面试当日上午</w:t>
            </w:r>
            <w:r>
              <w:rPr>
                <w:rFonts w:hint="default" w:ascii="仿宋_GB2312" w:hAnsi="宋体" w:eastAsia="仿宋_GB2312" w:cs="Times New Roman"/>
                <w:b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8:00没有进入候考室的考生，取消面试资格。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80" w:lineRule="exact"/>
              <w:ind w:left="0" w:right="0" w:firstLine="640"/>
              <w:jc w:val="left"/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（二）面试报到地点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80" w:lineRule="exact"/>
              <w:ind w:left="0" w:right="0" w:firstLine="640"/>
              <w:jc w:val="left"/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国务院侨办机关办公楼一楼大厅（从南门进入后右转直行第二个门口），地址：北京市西城区阜外大街35号。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left"/>
              <w:rPr>
                <w:rFonts w:hint="default" w:ascii="Times New Roman" w:hAnsi="Times New Roman" w:eastAsia="黑体" w:cs="Times New Roman"/>
                <w:color w:val="3F3F3F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32"/>
                <w:szCs w:val="32"/>
                <w:lang w:val="en-US" w:eastAsia="zh-CN" w:bidi="ar"/>
              </w:rPr>
              <w:t>六、体检和考察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left"/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笔试成绩、面试成绩按各占50%确定综合成绩，折合总分为100分。根据综合成绩从高到低的顺序，按2:1的比例确定体检和考察对象。体检和考察事宜另行通知。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left"/>
              <w:rPr>
                <w:rFonts w:hint="default" w:ascii="Times New Roman" w:hAnsi="Times New Roman" w:eastAsia="黑体" w:cs="Times New Roman"/>
                <w:color w:val="3F3F3F"/>
                <w:kern w:val="2"/>
                <w:sz w:val="32"/>
                <w:szCs w:val="32"/>
                <w:u w:val="single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32"/>
                <w:szCs w:val="32"/>
                <w:lang w:val="en-US" w:eastAsia="zh-CN" w:bidi="ar"/>
              </w:rPr>
              <w:t>七、注意事项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ascii="国侨办仿宋_GBK" w:hAnsi="国侨办仿宋_GBK" w:eastAsia="国侨办仿宋_GBK" w:cs="国侨办仿宋_GBK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1.考生应对</w:t>
            </w: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个人</w:t>
            </w: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提供材料的真实性负责。材料不全或主要信息不实，影响资格审查结果的，将取消面试资格，并视情节上报中央公务员主管部门记入考生诚信档案。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国侨办仿宋_GBK" w:hAnsi="国侨办仿宋_GBK" w:eastAsia="国侨办仿宋_GBK" w:cs="国侨办仿宋_GBK"/>
                <w:color w:val="3F3F3F"/>
                <w:kern w:val="2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2.严禁考生携带任何通讯工具和电子设备进入候考室和考场。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3.面试期间，考生食宿、交通费用自理。请参加面试的考生合理安排行程，并注意安全。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4.为便于联络，请各位考生保持通讯畅通。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left"/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欢迎各位考生对我们的工作进行监督。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left"/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left"/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联系电话： 010-88387693，88387713（传真）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80" w:lineRule="exact"/>
              <w:ind w:left="0" w:right="0" w:firstLine="640"/>
              <w:jc w:val="left"/>
              <w:rPr>
                <w:rFonts w:hint="default" w:ascii="仿宋_GB2312" w:hAnsi="宋体" w:eastAsia="仿宋_GB2312" w:cs="Times New Roman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left"/>
              <w:rPr>
                <w:rFonts w:hint="default" w:ascii="仿宋_GB2312" w:hAnsi="Times New Roman" w:eastAsia="仿宋_GB2312" w:cs="Times New Roman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附件：</w:t>
            </w:r>
            <w:r>
              <w:rPr>
                <w:rFonts w:hint="default" w:ascii="仿宋_GB2312" w:hAnsi="Times New Roman" w:eastAsia="仿宋_GB2312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1. 放弃面试资格声明（模板）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80" w:lineRule="exact"/>
              <w:ind w:left="0" w:right="0"/>
              <w:jc w:val="left"/>
              <w:rPr>
                <w:rFonts w:hint="eastAsia" w:ascii="宋体" w:hAnsi="宋体" w:eastAsia="宋体" w:cs="Times New Roman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eastAsia" w:ascii="宋体" w:hAnsi="宋体" w:eastAsia="宋体" w:cs="Times New Roman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80" w:lineRule="exact"/>
              <w:ind w:left="0" w:right="0"/>
              <w:jc w:val="left"/>
              <w:rPr>
                <w:rFonts w:hint="eastAsia" w:ascii="宋体" w:hAnsi="宋体" w:eastAsia="宋体" w:cs="Times New Roman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eastAsia" w:ascii="宋体" w:hAnsi="宋体" w:eastAsia="宋体" w:cs="Times New Roman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80" w:lineRule="exact"/>
              <w:ind w:left="0" w:right="0"/>
              <w:jc w:val="left"/>
              <w:rPr>
                <w:rFonts w:hint="eastAsia" w:ascii="宋体" w:hAnsi="宋体" w:eastAsia="宋体" w:cs="Times New Roman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eastAsia" w:ascii="宋体" w:hAnsi="宋体" w:eastAsia="宋体" w:cs="Times New Roman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80" w:lineRule="exact"/>
              <w:ind w:left="0" w:right="0" w:firstLine="3680" w:firstLineChars="1150"/>
              <w:jc w:val="left"/>
              <w:rPr>
                <w:rFonts w:hint="eastAsia" w:ascii="宋体" w:hAnsi="宋体" w:eastAsia="宋体" w:cs="Times New Roman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国务院侨办人事司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Times New Roman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 xml:space="preserve">                            2017</w:t>
            </w: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仿宋_GB2312" w:hAnsi="宋体" w:eastAsia="仿宋_GB2312" w:cs="Times New Roman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7</w:t>
            </w: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月</w:t>
            </w:r>
            <w:r>
              <w:rPr>
                <w:rFonts w:hint="default" w:ascii="仿宋_GB2312" w:hAnsi="宋体" w:eastAsia="仿宋_GB2312" w:cs="Times New Roman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17日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Times New Roman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Times New Roman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Times New Roman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Times New Roman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Times New Roman"/>
                <w:color w:val="3F3F3F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eastAsia" w:ascii="黑体" w:hAnsi="宋体" w:eastAsia="黑体" w:cs="Times New Roman"/>
                <w:color w:val="000000"/>
                <w:spacing w:val="8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Times New Roman"/>
                <w:color w:val="000000"/>
                <w:spacing w:val="8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eastAsia" w:ascii="黑体" w:hAnsi="宋体" w:eastAsia="黑体" w:cs="Times New Roman"/>
                <w:color w:val="000000"/>
                <w:spacing w:val="8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Times New Roman"/>
                <w:color w:val="000000"/>
                <w:spacing w:val="8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eastAsia" w:ascii="黑体" w:hAnsi="宋体" w:eastAsia="黑体" w:cs="Times New Roman"/>
                <w:color w:val="000000"/>
                <w:spacing w:val="8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Times New Roman"/>
                <w:color w:val="000000"/>
                <w:spacing w:val="8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eastAsia" w:ascii="黑体" w:hAnsi="宋体" w:eastAsia="黑体" w:cs="Times New Roman"/>
                <w:color w:val="000000"/>
                <w:spacing w:val="8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Times New Roman"/>
                <w:color w:val="000000"/>
                <w:spacing w:val="8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eastAsia" w:ascii="黑体" w:hAnsi="宋体" w:eastAsia="黑体" w:cs="Times New Roman"/>
                <w:color w:val="000000"/>
                <w:spacing w:val="8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Times New Roman"/>
                <w:color w:val="000000"/>
                <w:spacing w:val="8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eastAsia" w:ascii="黑体" w:hAnsi="宋体" w:eastAsia="黑体" w:cs="Times New Roman"/>
                <w:color w:val="000000"/>
                <w:spacing w:val="8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pacing w:val="8"/>
                <w:kern w:val="2"/>
                <w:sz w:val="32"/>
                <w:szCs w:val="32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Times New Roman"/>
                <w:color w:val="000000"/>
                <w:spacing w:val="8"/>
                <w:kern w:val="2"/>
                <w:sz w:val="32"/>
                <w:szCs w:val="32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color w:val="000000"/>
                <w:spacing w:val="8"/>
                <w:kern w:val="2"/>
                <w:sz w:val="44"/>
                <w:szCs w:val="4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8"/>
                <w:kern w:val="2"/>
                <w:sz w:val="44"/>
                <w:szCs w:val="4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color w:val="000000"/>
                <w:spacing w:val="8"/>
                <w:kern w:val="2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"http://bm.scs.gov.cn/2015/UserControl/Department/html/附件二：全国人大机关放弃声明.doc" </w:instrText>
            </w: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/>
                <w:color w:val="000000"/>
                <w:spacing w:val="8"/>
                <w:kern w:val="2"/>
                <w:sz w:val="40"/>
                <w:szCs w:val="40"/>
                <w:u w:val="none"/>
              </w:rPr>
              <w:t>放弃面试资格声明</w:t>
            </w: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75" w:firstLineChars="200"/>
              <w:jc w:val="left"/>
              <w:rPr>
                <w:rFonts w:hint="eastAsia" w:ascii="宋体" w:hAnsi="宋体" w:eastAsia="宋体" w:cs="Times New Roman"/>
                <w:b/>
                <w:color w:val="000000"/>
                <w:spacing w:val="8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8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国务院侨办人事司：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本人</w:t>
            </w:r>
            <w:r>
              <w:rPr>
                <w:rFonts w:hint="default" w:ascii="仿宋_GB2312" w:hAnsi="宋体" w:eastAsia="仿宋_GB2312" w:cs="Times New Roman"/>
                <w:color w:val="000000"/>
                <w:spacing w:val="8"/>
                <w:kern w:val="2"/>
                <w:sz w:val="32"/>
                <w:szCs w:val="32"/>
                <w:lang w:val="en-US" w:eastAsia="zh-CN" w:bidi="ar"/>
              </w:rPr>
              <w:t>×××</w:t>
            </w: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，身份证号码为：</w:t>
            </w: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××××，报考</w:t>
            </w:r>
            <w:r>
              <w:rPr>
                <w:rFonts w:hint="default" w:ascii="仿宋_GB2312" w:hAnsi="宋体" w:eastAsia="仿宋_GB2312" w:cs="Times New Roman"/>
                <w:color w:val="3F3F3F"/>
                <w:spacing w:val="8"/>
                <w:kern w:val="2"/>
                <w:sz w:val="32"/>
                <w:szCs w:val="32"/>
                <w:lang w:val="en-US" w:eastAsia="zh-CN" w:bidi="ar"/>
              </w:rPr>
              <w:t>××</w:t>
            </w: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职位（职位代码</w:t>
            </w:r>
            <w:r>
              <w:rPr>
                <w:rFonts w:hint="default" w:ascii="仿宋_GB2312" w:hAnsi="宋体" w:eastAsia="仿宋_GB2312" w:cs="Times New Roman"/>
                <w:color w:val="3F3F3F"/>
                <w:spacing w:val="8"/>
                <w:kern w:val="2"/>
                <w:sz w:val="32"/>
                <w:szCs w:val="32"/>
                <w:lang w:val="en-US" w:eastAsia="zh-CN" w:bidi="ar"/>
              </w:rPr>
              <w:t>××</w:t>
            </w: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），已进入该职位面试名单。现因个人原因，自愿放弃参加面试，特此声明。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联系电话：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280" w:firstLine="512" w:firstLineChars="160"/>
              <w:jc w:val="center"/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签名（考生本人手写）：</w:t>
            </w: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12" w:firstLineChars="160"/>
              <w:jc w:val="center"/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       </w:t>
            </w: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日期：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u w:val="single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u w:val="singl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pacing w:val="8"/>
                <w:kern w:val="2"/>
                <w:sz w:val="84"/>
                <w:szCs w:val="84"/>
              </w:rPr>
            </w:pPr>
            <w:r>
              <w:rPr>
                <w:rFonts w:hint="eastAsia" w:ascii="宋体" w:hAnsi="宋体" w:eastAsia="宋体" w:cs="宋体"/>
                <w:color w:val="3F3F3F"/>
                <w:spacing w:val="8"/>
                <w:kern w:val="2"/>
                <w:sz w:val="84"/>
                <w:szCs w:val="84"/>
                <w:lang w:val="en-US" w:eastAsia="zh-CN" w:bidi="ar"/>
              </w:rPr>
              <w:t>身份证复印件粘贴处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48" w:firstLineChars="160"/>
              <w:jc w:val="left"/>
              <w:rPr>
                <w:rFonts w:hint="default" w:ascii="仿宋_GB2312" w:hAnsi="宋体" w:eastAsia="仿宋_GB2312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国侨办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0B16"/>
    <w:rsid w:val="007A6599"/>
    <w:rsid w:val="142866ED"/>
    <w:rsid w:val="38F60B16"/>
    <w:rsid w:val="3AB8237B"/>
    <w:rsid w:val="3DC717ED"/>
    <w:rsid w:val="48881269"/>
    <w:rsid w:val="4CF92B3F"/>
    <w:rsid w:val="5E6355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80"/>
      <w:u w:val="none"/>
    </w:rPr>
  </w:style>
  <w:style w:type="character" w:styleId="6">
    <w:name w:val="Hyperlink"/>
    <w:basedOn w:val="3"/>
    <w:uiPriority w:val="0"/>
    <w:rPr>
      <w:color w:val="000080"/>
      <w:u w:val="none"/>
    </w:rPr>
  </w:style>
  <w:style w:type="character" w:customStyle="1" w:styleId="8">
    <w:name w:val="style11"/>
    <w:basedOn w:val="3"/>
    <w:uiPriority w:val="0"/>
    <w:rPr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2017-07-18T00:30:00Z</dcterms:created>
  <dc:creator>杨正伟</dc:creator>
  <cp:lastModifiedBy>杨正伟</cp:lastModifiedBy>
  <dcterms:modified xsi:type="dcterms:W3CDTF">2017-07-18T01:16:43Z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