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A9" w:rsidRPr="00966F26" w:rsidRDefault="0080395F">
      <w:pPr>
        <w:spacing w:line="360" w:lineRule="auto"/>
        <w:jc w:val="center"/>
        <w:rPr>
          <w:rFonts w:asciiTheme="majorEastAsia" w:eastAsiaTheme="majorEastAsia" w:hAnsiTheme="majorEastAsia" w:cs="仿宋"/>
          <w:b/>
          <w:bCs/>
          <w:sz w:val="44"/>
          <w:szCs w:val="44"/>
          <w:shd w:val="clear" w:color="auto" w:fill="FFFFFF"/>
        </w:rPr>
      </w:pPr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石家庄市</w:t>
      </w:r>
      <w:proofErr w:type="gramStart"/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栾</w:t>
      </w:r>
      <w:proofErr w:type="gramEnd"/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城区人力资源和社会保障局</w:t>
      </w:r>
    </w:p>
    <w:p w:rsidR="00D60AA9" w:rsidRPr="00966F26" w:rsidRDefault="0080395F">
      <w:pPr>
        <w:spacing w:line="360" w:lineRule="auto"/>
        <w:jc w:val="center"/>
        <w:rPr>
          <w:rFonts w:asciiTheme="majorEastAsia" w:eastAsiaTheme="majorEastAsia" w:hAnsiTheme="majorEastAsia" w:cs="仿宋"/>
          <w:b/>
          <w:bCs/>
          <w:sz w:val="44"/>
          <w:szCs w:val="44"/>
          <w:shd w:val="clear" w:color="auto" w:fill="FFFFFF"/>
        </w:rPr>
      </w:pPr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石家庄市</w:t>
      </w:r>
      <w:proofErr w:type="gramStart"/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栾</w:t>
      </w:r>
      <w:proofErr w:type="gramEnd"/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城区卫生和计划生育局</w:t>
      </w:r>
    </w:p>
    <w:p w:rsidR="00D60AA9" w:rsidRPr="00966F26" w:rsidRDefault="0080395F">
      <w:pPr>
        <w:spacing w:line="360" w:lineRule="auto"/>
        <w:jc w:val="center"/>
        <w:rPr>
          <w:rFonts w:asciiTheme="majorEastAsia" w:eastAsiaTheme="majorEastAsia" w:hAnsiTheme="majorEastAsia" w:cs="仿宋"/>
          <w:b/>
          <w:bCs/>
          <w:sz w:val="44"/>
          <w:szCs w:val="44"/>
          <w:shd w:val="clear" w:color="auto" w:fill="FFFFFF"/>
        </w:rPr>
      </w:pPr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关于2017年公开招聘</w:t>
      </w:r>
      <w:proofErr w:type="gramStart"/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栾</w:t>
      </w:r>
      <w:proofErr w:type="gramEnd"/>
      <w:r w:rsidRPr="00966F26">
        <w:rPr>
          <w:rFonts w:asciiTheme="majorEastAsia" w:eastAsiaTheme="majorEastAsia" w:hAnsiTheme="majorEastAsia" w:cs="仿宋" w:hint="eastAsia"/>
          <w:b/>
          <w:bCs/>
          <w:sz w:val="44"/>
          <w:szCs w:val="44"/>
          <w:shd w:val="clear" w:color="auto" w:fill="FFFFFF"/>
        </w:rPr>
        <w:t>城区中医院工作人员报名资格审查合格人员公告</w:t>
      </w:r>
    </w:p>
    <w:p w:rsidR="00D60AA9" w:rsidRPr="0080395F" w:rsidRDefault="00D60AA9">
      <w:pPr>
        <w:spacing w:line="360" w:lineRule="auto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60AA9" w:rsidRPr="0080395F" w:rsidRDefault="0080395F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根据《2017年栾城区中医院公开招聘专业技术劳务派遣制工作人员实施方案》工作安排，现将报名资格审查结果予以公布。考生如对审查结果有疑问，须在2017年8月30日</w:t>
      </w:r>
      <w:r w:rsidR="00966F2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下午5:30之前，</w:t>
      </w:r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书面向栾城区</w:t>
      </w:r>
      <w:proofErr w:type="gramStart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卫计局</w:t>
      </w:r>
      <w:proofErr w:type="gramEnd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提出复核申请，受理地点石家庄市</w:t>
      </w:r>
      <w:proofErr w:type="gramStart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栾</w:t>
      </w:r>
      <w:proofErr w:type="gramEnd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城区</w:t>
      </w:r>
      <w:proofErr w:type="gramStart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卫计局</w:t>
      </w:r>
      <w:proofErr w:type="gramEnd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412室，联系电话0311-85503662。</w:t>
      </w:r>
      <w:r w:rsidR="00966F2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</w:t>
      </w:r>
      <w:r w:rsidR="00966F2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 xml:space="preserve">   </w:t>
      </w:r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资格审查合格者请于2017年8月31日到石家庄市</w:t>
      </w:r>
      <w:proofErr w:type="gramStart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栾</w:t>
      </w:r>
      <w:proofErr w:type="gramEnd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城区</w:t>
      </w:r>
      <w:proofErr w:type="gramStart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卫计局</w:t>
      </w:r>
      <w:proofErr w:type="gramEnd"/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412室由考生持本人身份证或代领人持考生和代领人双方身份证、委托书领取《准考证》（考试时间、地址及注意事项见准考证）。</w:t>
      </w:r>
    </w:p>
    <w:p w:rsidR="00D60AA9" w:rsidRPr="0080395F" w:rsidRDefault="0080395F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名单附后。</w:t>
      </w:r>
    </w:p>
    <w:p w:rsidR="00D60AA9" w:rsidRPr="0080395F" w:rsidRDefault="00D60AA9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60AA9" w:rsidRPr="0080395F" w:rsidRDefault="00D60AA9">
      <w:pPr>
        <w:spacing w:line="360" w:lineRule="auto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60AA9" w:rsidRPr="0080395F" w:rsidRDefault="0080395F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80395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2017年8月29日</w:t>
      </w:r>
    </w:p>
    <w:p w:rsidR="00D60AA9" w:rsidRPr="0080395F" w:rsidRDefault="00D60AA9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60AA9" w:rsidRPr="0080395F" w:rsidRDefault="00D60AA9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60AA9" w:rsidRPr="0080395F" w:rsidRDefault="00D60AA9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60AA9" w:rsidRPr="0080395F" w:rsidRDefault="00D60AA9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60AA9" w:rsidRPr="0080395F" w:rsidRDefault="0080395F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  <w:r w:rsidRPr="0080395F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lastRenderedPageBreak/>
        <w:t>报名资格审查合格人员名单（148名</w:t>
      </w:r>
      <w:bookmarkStart w:id="0" w:name="_GoBack"/>
      <w:bookmarkEnd w:id="0"/>
      <w:r w:rsidRPr="0080395F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）</w:t>
      </w:r>
    </w:p>
    <w:tbl>
      <w:tblPr>
        <w:tblStyle w:val="a4"/>
        <w:tblW w:w="8717" w:type="dxa"/>
        <w:tblLayout w:type="fixed"/>
        <w:tblLook w:val="04A0"/>
      </w:tblPr>
      <w:tblGrid>
        <w:gridCol w:w="618"/>
        <w:gridCol w:w="1065"/>
        <w:gridCol w:w="1214"/>
        <w:gridCol w:w="645"/>
        <w:gridCol w:w="1050"/>
        <w:gridCol w:w="1215"/>
        <w:gridCol w:w="510"/>
        <w:gridCol w:w="945"/>
        <w:gridCol w:w="1455"/>
      </w:tblGrid>
      <w:tr w:rsidR="00D60AA9" w:rsidRPr="0080395F">
        <w:trPr>
          <w:trHeight w:val="853"/>
        </w:trPr>
        <w:tc>
          <w:tcPr>
            <w:tcW w:w="618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65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214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报考  岗位</w:t>
            </w:r>
          </w:p>
        </w:tc>
        <w:tc>
          <w:tcPr>
            <w:tcW w:w="645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50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215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报考 岗位</w:t>
            </w:r>
          </w:p>
        </w:tc>
        <w:tc>
          <w:tcPr>
            <w:tcW w:w="510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945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55" w:type="dxa"/>
            <w:vAlign w:val="center"/>
          </w:tcPr>
          <w:p w:rsidR="00D60AA9" w:rsidRPr="0080395F" w:rsidRDefault="0080395F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报考  岗位</w:t>
            </w:r>
          </w:p>
        </w:tc>
      </w:tr>
      <w:tr w:rsidR="00D60AA9" w:rsidRPr="0080395F">
        <w:trPr>
          <w:trHeight w:val="428"/>
        </w:trPr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左晓雅</w:t>
            </w:r>
            <w:proofErr w:type="gramEnd"/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27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付佩茹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53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张晗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付欢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欢</w:t>
            </w:r>
            <w:proofErr w:type="gramEnd"/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28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李仕傲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54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张展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展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李玲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29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张学科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55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李会琳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刘烨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赵沛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56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刘卿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冯孟舟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31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王君然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57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陈聪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聪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邢亚楠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32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高晗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58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韩亚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郭</w:t>
            </w:r>
            <w:proofErr w:type="gramEnd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苗苗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33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申博贤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59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鎏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张星轩</w:t>
            </w:r>
            <w:proofErr w:type="gramEnd"/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34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冯亚茹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刘钰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乌仕浩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35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崔波然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61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李沛岳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马朋沙</w:t>
            </w:r>
            <w:proofErr w:type="gramEnd"/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36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燕志平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62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聂琳琳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rPr>
          <w:trHeight w:val="443"/>
        </w:trPr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安晓翔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37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牛雨静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63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范晓敏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徐孟杰</w:t>
            </w:r>
            <w:proofErr w:type="gramEnd"/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38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张诗琪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64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檀紫慧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</w:tr>
      <w:tr w:rsidR="00D60AA9" w:rsidRPr="0080395F">
        <w:trPr>
          <w:trHeight w:val="90"/>
        </w:trPr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刘桐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39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赵泽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65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裴梦娇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张艳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艳</w:t>
            </w:r>
            <w:proofErr w:type="gramEnd"/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40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李闪闪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66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苏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芍</w:t>
            </w:r>
            <w:proofErr w:type="gramEnd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静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15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张靖雪</w:t>
            </w:r>
            <w:proofErr w:type="gramEnd"/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41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赵艳敏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67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高普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16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邢</w:t>
            </w:r>
            <w:proofErr w:type="gramEnd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青青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42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苏进可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68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谢梦璐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17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田伟晗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43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陶盼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盼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69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梁慧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18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杜鑫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44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卢泽普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70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张可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19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吴佳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45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赵若琳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71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赵艳阳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20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孔德丹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46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乔伟娇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72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苏铄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21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赵红亚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47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王楠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73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刘静娴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rPr>
          <w:trHeight w:val="90"/>
        </w:trPr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22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侯瑜斐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48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仇亚静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74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秦以敏</w:t>
            </w:r>
            <w:proofErr w:type="gramEnd"/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23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裴林红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49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马楠</w:t>
            </w:r>
            <w:proofErr w:type="gramEnd"/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75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郭璇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24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马晓彤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50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刘典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76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张柳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25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赵欣欣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51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梁光雨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77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张晓冉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  <w:tr w:rsidR="00D60AA9" w:rsidRPr="0080395F">
        <w:tc>
          <w:tcPr>
            <w:tcW w:w="618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26</w:t>
            </w:r>
          </w:p>
        </w:tc>
        <w:tc>
          <w:tcPr>
            <w:tcW w:w="106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吕盼盼</w:t>
            </w:r>
          </w:p>
        </w:tc>
        <w:tc>
          <w:tcPr>
            <w:tcW w:w="1214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645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52</w:t>
            </w:r>
          </w:p>
        </w:tc>
        <w:tc>
          <w:tcPr>
            <w:tcW w:w="1050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刘紫娴</w:t>
            </w:r>
          </w:p>
        </w:tc>
        <w:tc>
          <w:tcPr>
            <w:tcW w:w="121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临床护理</w:t>
            </w:r>
          </w:p>
        </w:tc>
        <w:tc>
          <w:tcPr>
            <w:tcW w:w="510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78</w:t>
            </w:r>
          </w:p>
        </w:tc>
        <w:tc>
          <w:tcPr>
            <w:tcW w:w="94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刘宏普</w:t>
            </w:r>
          </w:p>
        </w:tc>
        <w:tc>
          <w:tcPr>
            <w:tcW w:w="1455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</w:tr>
    </w:tbl>
    <w:p w:rsidR="00D60AA9" w:rsidRPr="0080395F" w:rsidRDefault="00D60AA9">
      <w:pPr>
        <w:spacing w:line="360" w:lineRule="auto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tbl>
      <w:tblPr>
        <w:tblStyle w:val="a4"/>
        <w:tblW w:w="8836" w:type="dxa"/>
        <w:tblLayout w:type="fixed"/>
        <w:tblLook w:val="04A0"/>
      </w:tblPr>
      <w:tblGrid>
        <w:gridCol w:w="981"/>
        <w:gridCol w:w="981"/>
        <w:gridCol w:w="982"/>
        <w:gridCol w:w="982"/>
        <w:gridCol w:w="982"/>
        <w:gridCol w:w="1253"/>
        <w:gridCol w:w="711"/>
        <w:gridCol w:w="982"/>
        <w:gridCol w:w="982"/>
      </w:tblGrid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79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常孜茹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106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王闰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133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王楚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80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李梦雅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107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董智慧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134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郭</w:t>
            </w:r>
            <w:proofErr w:type="gramEnd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沾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81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刘晓泽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108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霍航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航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135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董星星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82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苏琳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109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杨玉婷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136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王策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83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张晓敏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110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安亚香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137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李丹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84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张晓青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111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宋尚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138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侯苗苗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放射</w:t>
            </w:r>
          </w:p>
        </w:tc>
      </w:tr>
      <w:tr w:rsidR="00D60AA9" w:rsidRPr="0080395F">
        <w:trPr>
          <w:trHeight w:val="443"/>
        </w:trPr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85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刘露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112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李航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139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尹军超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放射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86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常培欣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113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李云翠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140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崔晓欣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放射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87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王文硕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114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祝亚聪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141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王冰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放射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88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马欣如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115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次梦云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142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王东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放射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89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郝广然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116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史蒙蒙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143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张潇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放射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90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张蓓蓓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117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韩璨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中医内科</w:t>
            </w:r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144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何林娜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放射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91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潘丛丛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118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张冉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145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冯丹丹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中药房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92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李宇博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119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祝非凡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146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张文润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中药房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93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郭展冲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120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李柳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147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郭肖肖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中药房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94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崔波丽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检验科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121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苏伟环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148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张云腾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中药房</w:t>
            </w: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95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王广霞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检验科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122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王宽宽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96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苏雪婵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检验科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123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李旺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rPr>
          <w:trHeight w:val="398"/>
        </w:trPr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97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李瑶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检验科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124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莹莹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98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刘恩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125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乔亚楠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99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刘莎莎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126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审罗田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100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张丽娟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127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曹森森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针推科</w:t>
            </w:r>
            <w:proofErr w:type="gramEnd"/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101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田红璞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128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尹文哲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102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翟万明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129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李雅梦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103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侯腾飞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130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刘丽辉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104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王林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131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田思</w:t>
            </w: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思</w:t>
            </w:r>
            <w:proofErr w:type="gramEnd"/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60AA9" w:rsidRPr="0080395F"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105</w:t>
            </w:r>
          </w:p>
        </w:tc>
        <w:tc>
          <w:tcPr>
            <w:tcW w:w="981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王晓环</w:t>
            </w:r>
            <w:proofErr w:type="gramEnd"/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功能科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132</w:t>
            </w:r>
          </w:p>
        </w:tc>
        <w:tc>
          <w:tcPr>
            <w:tcW w:w="982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裴婵婵</w:t>
            </w:r>
          </w:p>
        </w:tc>
        <w:tc>
          <w:tcPr>
            <w:tcW w:w="1253" w:type="dxa"/>
          </w:tcPr>
          <w:p w:rsidR="00D60AA9" w:rsidRPr="0080395F" w:rsidRDefault="0080395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80395F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药剂科</w:t>
            </w:r>
          </w:p>
        </w:tc>
        <w:tc>
          <w:tcPr>
            <w:tcW w:w="711" w:type="dxa"/>
          </w:tcPr>
          <w:p w:rsidR="00D60AA9" w:rsidRPr="0080395F" w:rsidRDefault="00D60AA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</w:tcPr>
          <w:p w:rsidR="00D60AA9" w:rsidRPr="0080395F" w:rsidRDefault="00D60AA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</w:tbl>
    <w:p w:rsidR="00D60AA9" w:rsidRPr="0080395F" w:rsidRDefault="00D60AA9">
      <w:pPr>
        <w:spacing w:line="360" w:lineRule="auto"/>
        <w:jc w:val="left"/>
        <w:rPr>
          <w:rFonts w:ascii="仿宋" w:eastAsia="仿宋" w:hAnsi="仿宋" w:cs="仿宋"/>
          <w:sz w:val="22"/>
          <w:szCs w:val="22"/>
          <w:shd w:val="clear" w:color="auto" w:fill="FFFFFF"/>
        </w:rPr>
      </w:pPr>
    </w:p>
    <w:sectPr w:rsidR="00D60AA9" w:rsidRPr="0080395F" w:rsidSect="00D60AA9">
      <w:pgSz w:w="11906" w:h="16838"/>
      <w:pgMar w:top="1440" w:right="16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BB" w:rsidRDefault="00B046BB" w:rsidP="0080395F">
      <w:r>
        <w:separator/>
      </w:r>
    </w:p>
  </w:endnote>
  <w:endnote w:type="continuationSeparator" w:id="0">
    <w:p w:rsidR="00B046BB" w:rsidRDefault="00B046BB" w:rsidP="0080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BB" w:rsidRDefault="00B046BB" w:rsidP="0080395F">
      <w:r>
        <w:separator/>
      </w:r>
    </w:p>
  </w:footnote>
  <w:footnote w:type="continuationSeparator" w:id="0">
    <w:p w:rsidR="00B046BB" w:rsidRDefault="00B046BB" w:rsidP="00803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FD68D2"/>
    <w:rsid w:val="0080395F"/>
    <w:rsid w:val="00966F26"/>
    <w:rsid w:val="00B046BB"/>
    <w:rsid w:val="00D60AA9"/>
    <w:rsid w:val="07DA550A"/>
    <w:rsid w:val="17FD68D2"/>
    <w:rsid w:val="1EDE5D8C"/>
    <w:rsid w:val="21F947C1"/>
    <w:rsid w:val="39034DE2"/>
    <w:rsid w:val="43C44855"/>
    <w:rsid w:val="478E713A"/>
    <w:rsid w:val="49D35D7C"/>
    <w:rsid w:val="4CB24D0A"/>
    <w:rsid w:val="5DE330AB"/>
    <w:rsid w:val="5F423E84"/>
    <w:rsid w:val="64C723B0"/>
    <w:rsid w:val="6AF11D69"/>
    <w:rsid w:val="6F5E5CFB"/>
    <w:rsid w:val="73433BDF"/>
    <w:rsid w:val="7CC3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0AA9"/>
    <w:rPr>
      <w:b/>
    </w:rPr>
  </w:style>
  <w:style w:type="table" w:styleId="a4">
    <w:name w:val="Table Grid"/>
    <w:basedOn w:val="a1"/>
    <w:qFormat/>
    <w:rsid w:val="00D60A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03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395F"/>
    <w:rPr>
      <w:kern w:val="2"/>
      <w:sz w:val="18"/>
      <w:szCs w:val="18"/>
    </w:rPr>
  </w:style>
  <w:style w:type="paragraph" w:styleId="a6">
    <w:name w:val="footer"/>
    <w:basedOn w:val="a"/>
    <w:link w:val="Char0"/>
    <w:rsid w:val="0080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39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wsj</cp:lastModifiedBy>
  <cp:revision>2</cp:revision>
  <cp:lastPrinted>2017-08-28T02:38:00Z</cp:lastPrinted>
  <dcterms:created xsi:type="dcterms:W3CDTF">2017-07-21T00:57:00Z</dcterms:created>
  <dcterms:modified xsi:type="dcterms:W3CDTF">2017-08-28T02:50:00Z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