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p>
    <w:p>
      <w:pPr>
        <w:spacing w:line="520" w:lineRule="exact"/>
        <w:jc w:val="center"/>
        <w:rPr>
          <w:rFonts w:hint="eastAsia" w:ascii="仿宋_GB2312" w:hAnsi="仿宋_GB2312" w:eastAsia="仿宋_GB2312" w:cs="仿宋_GB2312"/>
          <w:b w:val="0"/>
          <w:bCs w:val="0"/>
          <w:sz w:val="32"/>
          <w:szCs w:val="32"/>
          <w:lang w:eastAsia="zh-CN"/>
        </w:rPr>
      </w:pPr>
      <w:bookmarkStart w:id="0" w:name="_GoBack"/>
      <w:r>
        <w:rPr>
          <w:rFonts w:hint="eastAsia" w:ascii="方正小标宋简体" w:hAnsi="方正小标宋简体" w:eastAsia="方正小标宋简体" w:cs="方正小标宋简体"/>
          <w:sz w:val="44"/>
          <w:szCs w:val="44"/>
          <w:lang w:val="en-US" w:eastAsia="zh-CN"/>
        </w:rPr>
        <w:t>定州市七部门</w:t>
      </w:r>
      <w:r>
        <w:rPr>
          <w:rFonts w:hint="eastAsia" w:ascii="方正小标宋简体" w:hAnsi="方正小标宋简体" w:eastAsia="方正小标宋简体" w:cs="方正小标宋简体"/>
          <w:sz w:val="44"/>
          <w:szCs w:val="44"/>
          <w:lang w:eastAsia="zh-CN"/>
        </w:rPr>
        <w:t>招聘岗位设置表</w:t>
      </w:r>
    </w:p>
    <w:bookmarkEnd w:id="0"/>
    <w:tbl>
      <w:tblPr>
        <w:tblStyle w:val="5"/>
        <w:tblpPr w:leftFromText="180" w:rightFromText="180" w:vertAnchor="page" w:horzAnchor="page" w:tblpX="2074" w:tblpY="3056"/>
        <w:tblOverlap w:val="never"/>
        <w:tblW w:w="12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275"/>
        <w:gridCol w:w="656"/>
        <w:gridCol w:w="1069"/>
        <w:gridCol w:w="2025"/>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64"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宋体" w:hAnsi="宋体" w:eastAsia="宋体" w:cs="宋体"/>
                <w:b/>
                <w:bCs/>
                <w:sz w:val="24"/>
                <w:szCs w:val="24"/>
                <w:vertAlign w:val="baseline"/>
                <w:lang w:eastAsia="zh-CN"/>
              </w:rPr>
              <w:t>单</w:t>
            </w:r>
            <w:r>
              <w:rPr>
                <w:rFonts w:hint="eastAsia" w:ascii="宋体" w:hAnsi="宋体" w:eastAsia="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位</w:t>
            </w:r>
          </w:p>
        </w:tc>
        <w:tc>
          <w:tcPr>
            <w:tcW w:w="1725" w:type="dxa"/>
            <w:gridSpan w:val="2"/>
            <w:vAlign w:val="center"/>
          </w:tcPr>
          <w:p>
            <w:pPr>
              <w:jc w:val="center"/>
              <w:rPr>
                <w:rFonts w:hint="eastAsia" w:ascii="仿宋" w:hAnsi="仿宋" w:eastAsia="仿宋" w:cs="仿宋"/>
                <w:sz w:val="20"/>
                <w:szCs w:val="20"/>
                <w:vertAlign w:val="baseline"/>
                <w:lang w:eastAsia="zh-CN"/>
              </w:rPr>
            </w:pPr>
            <w:r>
              <w:rPr>
                <w:rFonts w:hint="eastAsia" w:ascii="宋体" w:hAnsi="宋体" w:eastAsia="宋体" w:cs="宋体"/>
                <w:b/>
                <w:bCs/>
                <w:sz w:val="24"/>
                <w:szCs w:val="24"/>
                <w:vertAlign w:val="baseline"/>
                <w:lang w:eastAsia="zh-CN"/>
              </w:rPr>
              <w:t>招聘数量</w:t>
            </w:r>
          </w:p>
        </w:tc>
        <w:tc>
          <w:tcPr>
            <w:tcW w:w="2025" w:type="dxa"/>
            <w:vAlign w:val="center"/>
          </w:tcPr>
          <w:p>
            <w:pPr>
              <w:jc w:val="center"/>
              <w:rPr>
                <w:rFonts w:hint="eastAsia" w:ascii="仿宋" w:hAnsi="仿宋" w:eastAsia="仿宋" w:cs="仿宋"/>
                <w:sz w:val="20"/>
                <w:szCs w:val="20"/>
                <w:vertAlign w:val="baseline"/>
                <w:lang w:eastAsia="zh-CN"/>
              </w:rPr>
            </w:pPr>
            <w:r>
              <w:rPr>
                <w:rFonts w:hint="eastAsia" w:ascii="宋体" w:hAnsi="宋体" w:eastAsia="宋体" w:cs="宋体"/>
                <w:b/>
                <w:bCs/>
                <w:sz w:val="24"/>
                <w:szCs w:val="24"/>
                <w:vertAlign w:val="baseline"/>
                <w:lang w:eastAsia="zh-CN"/>
              </w:rPr>
              <w:t>岗位设置</w:t>
            </w:r>
          </w:p>
        </w:tc>
        <w:tc>
          <w:tcPr>
            <w:tcW w:w="6956" w:type="dxa"/>
            <w:vAlign w:val="center"/>
          </w:tcPr>
          <w:p>
            <w:pPr>
              <w:jc w:val="center"/>
              <w:rPr>
                <w:rFonts w:hint="eastAsia" w:ascii="仿宋" w:hAnsi="仿宋" w:eastAsia="仿宋" w:cs="仿宋"/>
                <w:sz w:val="20"/>
                <w:szCs w:val="20"/>
                <w:vertAlign w:val="baseline"/>
                <w:lang w:eastAsia="zh-CN"/>
              </w:rPr>
            </w:pPr>
            <w:r>
              <w:rPr>
                <w:rFonts w:hint="eastAsia" w:ascii="宋体" w:hAnsi="宋体" w:eastAsia="宋体" w:cs="宋体"/>
                <w:b/>
                <w:bCs/>
                <w:sz w:val="24"/>
                <w:szCs w:val="24"/>
                <w:vertAlign w:val="baseline"/>
                <w:lang w:eastAsia="zh-CN"/>
              </w:rPr>
              <w:t>报考条件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76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w:t>
            </w:r>
          </w:p>
        </w:tc>
        <w:tc>
          <w:tcPr>
            <w:tcW w:w="127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定州市机关事务管理局</w:t>
            </w:r>
          </w:p>
        </w:tc>
        <w:tc>
          <w:tcPr>
            <w:tcW w:w="1725" w:type="dxa"/>
            <w:gridSpan w:val="2"/>
            <w:vAlign w:val="center"/>
          </w:tcPr>
          <w:p>
            <w:pPr>
              <w:tabs>
                <w:tab w:val="center" w:pos="972"/>
              </w:tabs>
              <w:jc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kern w:val="2"/>
                <w:sz w:val="20"/>
                <w:szCs w:val="20"/>
                <w:vertAlign w:val="baseline"/>
                <w:lang w:val="en-US" w:eastAsia="zh-CN" w:bidi="ar-SA"/>
              </w:rPr>
              <w:t>10人</w:t>
            </w:r>
          </w:p>
        </w:tc>
        <w:tc>
          <w:tcPr>
            <w:tcW w:w="2025"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勤务员、司机、礼仪接待、音响调试员</w:t>
            </w:r>
          </w:p>
        </w:tc>
        <w:tc>
          <w:tcPr>
            <w:tcW w:w="6956" w:type="dxa"/>
            <w:vAlign w:val="center"/>
          </w:tcPr>
          <w:p>
            <w:pPr>
              <w:keepNext w:val="0"/>
              <w:keepLines w:val="0"/>
              <w:widowControl/>
              <w:suppressLineNumbers w:val="0"/>
              <w:jc w:val="both"/>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年龄35周岁以下（1983年9月1日以后出生），中专及以上学历（含职业教育），男身高不低于170cm，女身高不低于160cm。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76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w:t>
            </w:r>
          </w:p>
        </w:tc>
        <w:tc>
          <w:tcPr>
            <w:tcW w:w="127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定州市环境保护局</w:t>
            </w:r>
          </w:p>
        </w:tc>
        <w:tc>
          <w:tcPr>
            <w:tcW w:w="1725" w:type="dxa"/>
            <w:gridSpan w:val="2"/>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50人</w:t>
            </w:r>
          </w:p>
        </w:tc>
        <w:tc>
          <w:tcPr>
            <w:tcW w:w="202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乡镇环保所</w:t>
            </w:r>
          </w:p>
        </w:tc>
        <w:tc>
          <w:tcPr>
            <w:tcW w:w="6956" w:type="dxa"/>
            <w:vAlign w:val="center"/>
          </w:tcPr>
          <w:p>
            <w:pPr>
              <w:keepNext w:val="0"/>
              <w:keepLines w:val="0"/>
              <w:widowControl/>
              <w:suppressLineNumbers w:val="0"/>
              <w:jc w:val="both"/>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年龄不超过30周岁（1988年9月1日以后出生）；高中、中专及以上学历（含职业教育），能够熟练操作计算机，能熟练应用wps、word、及Excel。环境保护类专业毕业或有相关环保工作经验的人员同等条件下优先录用。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64" w:type="dxa"/>
            <w:vMerge w:val="restart"/>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vertAlign w:val="baseline"/>
                <w:lang w:val="en-US" w:eastAsia="zh-CN"/>
              </w:rPr>
              <w:t>3</w:t>
            </w:r>
          </w:p>
        </w:tc>
        <w:tc>
          <w:tcPr>
            <w:tcW w:w="1275" w:type="dxa"/>
            <w:vMerge w:val="restart"/>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定州市行政审批局</w:t>
            </w:r>
          </w:p>
        </w:tc>
        <w:tc>
          <w:tcPr>
            <w:tcW w:w="656" w:type="dxa"/>
            <w:vMerge w:val="restart"/>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20人</w:t>
            </w:r>
          </w:p>
        </w:tc>
        <w:tc>
          <w:tcPr>
            <w:tcW w:w="1069"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eastAsia="zh-CN"/>
              </w:rPr>
              <w:t>男：</w:t>
            </w:r>
            <w:r>
              <w:rPr>
                <w:rFonts w:hint="eastAsia" w:ascii="仿宋" w:hAnsi="仿宋" w:eastAsia="仿宋" w:cs="仿宋"/>
                <w:sz w:val="20"/>
                <w:szCs w:val="20"/>
                <w:vertAlign w:val="baseline"/>
                <w:lang w:val="en-US" w:eastAsia="zh-CN"/>
              </w:rPr>
              <w:t>5人</w:t>
            </w:r>
          </w:p>
        </w:tc>
        <w:tc>
          <w:tcPr>
            <w:tcW w:w="2025" w:type="dxa"/>
            <w:vMerge w:val="restart"/>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政务大厅窗口受理咨询工作人员</w:t>
            </w:r>
          </w:p>
        </w:tc>
        <w:tc>
          <w:tcPr>
            <w:tcW w:w="6956" w:type="dxa"/>
            <w:vMerge w:val="restart"/>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年龄35周岁以下（1983年1月1日以后出生），大专及以上学历，网络运营维护、财会相关专业同等条件下优先录用），能熟练操作计算机，会使用WPS、Office、Excel等办公软件。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64" w:type="dxa"/>
            <w:vMerge w:val="continue"/>
            <w:vAlign w:val="center"/>
          </w:tcPr>
          <w:p>
            <w:pPr>
              <w:jc w:val="center"/>
              <w:rPr>
                <w:rFonts w:hint="eastAsia" w:ascii="仿宋" w:hAnsi="仿宋" w:eastAsia="仿宋" w:cs="仿宋"/>
                <w:sz w:val="20"/>
                <w:szCs w:val="20"/>
                <w:lang w:val="en-US" w:eastAsia="zh-CN"/>
              </w:rPr>
            </w:pPr>
          </w:p>
        </w:tc>
        <w:tc>
          <w:tcPr>
            <w:tcW w:w="1275" w:type="dxa"/>
            <w:vMerge w:val="continue"/>
            <w:vAlign w:val="center"/>
          </w:tcPr>
          <w:p>
            <w:pPr>
              <w:jc w:val="center"/>
              <w:rPr>
                <w:rFonts w:hint="eastAsia" w:ascii="仿宋" w:hAnsi="仿宋" w:eastAsia="仿宋" w:cs="仿宋"/>
                <w:sz w:val="20"/>
                <w:szCs w:val="20"/>
              </w:rPr>
            </w:pPr>
          </w:p>
        </w:tc>
        <w:tc>
          <w:tcPr>
            <w:tcW w:w="656" w:type="dxa"/>
            <w:vMerge w:val="continue"/>
            <w:vAlign w:val="center"/>
          </w:tcPr>
          <w:p>
            <w:pPr>
              <w:jc w:val="center"/>
              <w:rPr>
                <w:rFonts w:hint="eastAsia" w:ascii="仿宋" w:hAnsi="仿宋" w:eastAsia="仿宋" w:cs="仿宋"/>
                <w:sz w:val="20"/>
                <w:szCs w:val="20"/>
              </w:rPr>
            </w:pPr>
          </w:p>
        </w:tc>
        <w:tc>
          <w:tcPr>
            <w:tcW w:w="1069"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eastAsia="zh-CN"/>
              </w:rPr>
              <w:t>女：</w:t>
            </w:r>
            <w:r>
              <w:rPr>
                <w:rFonts w:hint="eastAsia" w:ascii="仿宋" w:hAnsi="仿宋" w:eastAsia="仿宋" w:cs="仿宋"/>
                <w:sz w:val="20"/>
                <w:szCs w:val="20"/>
                <w:vertAlign w:val="baseline"/>
                <w:lang w:val="en-US" w:eastAsia="zh-CN"/>
              </w:rPr>
              <w:t>15人</w:t>
            </w:r>
          </w:p>
        </w:tc>
        <w:tc>
          <w:tcPr>
            <w:tcW w:w="2025" w:type="dxa"/>
            <w:vMerge w:val="continue"/>
            <w:vAlign w:val="center"/>
          </w:tcPr>
          <w:p>
            <w:pPr>
              <w:jc w:val="center"/>
              <w:rPr>
                <w:rFonts w:hint="eastAsia" w:ascii="仿宋" w:hAnsi="仿宋" w:eastAsia="仿宋" w:cs="仿宋"/>
                <w:sz w:val="20"/>
                <w:szCs w:val="20"/>
                <w:vertAlign w:val="baseline"/>
              </w:rPr>
            </w:pPr>
          </w:p>
        </w:tc>
        <w:tc>
          <w:tcPr>
            <w:tcW w:w="6956" w:type="dxa"/>
            <w:vMerge w:val="continue"/>
            <w:vAlign w:val="center"/>
          </w:tcPr>
          <w:p>
            <w:pPr>
              <w:jc w:val="both"/>
              <w:rPr>
                <w:rFonts w:hint="eastAsia" w:ascii="仿宋" w:hAnsi="仿宋" w:eastAsia="仿宋" w:cs="仿宋"/>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764"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4</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定州市旅游文物局</w:t>
            </w:r>
          </w:p>
        </w:tc>
        <w:tc>
          <w:tcPr>
            <w:tcW w:w="656"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10人</w:t>
            </w:r>
          </w:p>
        </w:tc>
        <w:tc>
          <w:tcPr>
            <w:tcW w:w="1069"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eastAsia="zh-CN"/>
              </w:rPr>
              <w:t>男：</w:t>
            </w:r>
            <w:r>
              <w:rPr>
                <w:rFonts w:hint="eastAsia" w:ascii="仿宋" w:hAnsi="仿宋" w:eastAsia="仿宋" w:cs="仿宋"/>
                <w:sz w:val="20"/>
                <w:szCs w:val="20"/>
                <w:vertAlign w:val="baseline"/>
                <w:lang w:val="en-US" w:eastAsia="zh-CN"/>
              </w:rPr>
              <w:t>10人</w:t>
            </w:r>
          </w:p>
        </w:tc>
        <w:tc>
          <w:tcPr>
            <w:tcW w:w="2025"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文物保护工作人员</w:t>
            </w:r>
          </w:p>
        </w:tc>
        <w:tc>
          <w:tcPr>
            <w:tcW w:w="6956" w:type="dxa"/>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年龄18-35周岁（1983年1月1日至2000年12月31日出生），高中及以上学历（含职业教育），身高165cm以上（含165cm），身体健康，五官端正，同等条件下退役士兵优先录用。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64"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5</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定州市</w:t>
            </w:r>
          </w:p>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val="en-US" w:eastAsia="zh-CN"/>
              </w:rPr>
              <w:t>审计</w:t>
            </w:r>
            <w:r>
              <w:rPr>
                <w:rFonts w:hint="eastAsia" w:ascii="仿宋" w:hAnsi="仿宋" w:eastAsia="仿宋" w:cs="仿宋"/>
                <w:sz w:val="20"/>
                <w:szCs w:val="20"/>
                <w:vertAlign w:val="baseline"/>
                <w:lang w:eastAsia="zh-CN"/>
              </w:rPr>
              <w:t>局</w:t>
            </w:r>
          </w:p>
        </w:tc>
        <w:tc>
          <w:tcPr>
            <w:tcW w:w="1725" w:type="dxa"/>
            <w:gridSpan w:val="2"/>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10人</w:t>
            </w:r>
          </w:p>
        </w:tc>
        <w:tc>
          <w:tcPr>
            <w:tcW w:w="2025"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文秘、法律、会计、计算机工作人员</w:t>
            </w:r>
          </w:p>
        </w:tc>
        <w:tc>
          <w:tcPr>
            <w:tcW w:w="6956" w:type="dxa"/>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年龄18-35周岁（1983年1月1日至2000年12月31日出生），大专及以上学历。同等条件下会计，法律，文秘，投资管理专业人员优先录用。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764"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6</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定州市</w:t>
            </w:r>
          </w:p>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统计局</w:t>
            </w:r>
          </w:p>
        </w:tc>
        <w:tc>
          <w:tcPr>
            <w:tcW w:w="1725" w:type="dxa"/>
            <w:gridSpan w:val="2"/>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6人</w:t>
            </w:r>
          </w:p>
        </w:tc>
        <w:tc>
          <w:tcPr>
            <w:tcW w:w="2025"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工勤统计工作人员</w:t>
            </w:r>
          </w:p>
        </w:tc>
        <w:tc>
          <w:tcPr>
            <w:tcW w:w="6956" w:type="dxa"/>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年龄35周岁以下（1983年1月1日以后出生），中专及以上学历（含职业教育），同等条件下财会、统计、计算机、文秘专业优先录用。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64"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7</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定州市</w:t>
            </w:r>
          </w:p>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信访局</w:t>
            </w:r>
          </w:p>
        </w:tc>
        <w:tc>
          <w:tcPr>
            <w:tcW w:w="1725" w:type="dxa"/>
            <w:gridSpan w:val="2"/>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5人</w:t>
            </w:r>
          </w:p>
        </w:tc>
        <w:tc>
          <w:tcPr>
            <w:tcW w:w="2025" w:type="dxa"/>
            <w:vAlign w:val="center"/>
          </w:tcPr>
          <w:p>
            <w:pPr>
              <w:jc w:val="left"/>
              <w:rPr>
                <w:rFonts w:hint="eastAsia" w:ascii="仿宋" w:hAnsi="仿宋" w:eastAsia="仿宋" w:cs="仿宋"/>
                <w:sz w:val="20"/>
                <w:szCs w:val="20"/>
                <w:vertAlign w:val="baseline"/>
              </w:rPr>
            </w:pPr>
            <w:r>
              <w:rPr>
                <w:rFonts w:hint="eastAsia" w:ascii="仿宋" w:hAnsi="仿宋" w:eastAsia="仿宋" w:cs="仿宋"/>
                <w:sz w:val="20"/>
                <w:szCs w:val="20"/>
                <w:vertAlign w:val="baseline"/>
              </w:rPr>
              <w:t>办案员、群众工作中心接待员</w:t>
            </w:r>
          </w:p>
        </w:tc>
        <w:tc>
          <w:tcPr>
            <w:tcW w:w="6956" w:type="dxa"/>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年龄30周岁以下（1988年9月1日以后出生），大专及以上学历，熟悉电脑操作。</w:t>
            </w:r>
          </w:p>
        </w:tc>
      </w:tr>
    </w:tbl>
    <w:p/>
    <w:sectPr>
      <w:footerReference r:id="rId3" w:type="default"/>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1275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7 </w:t>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7 </w:t>
                    </w:r>
                    <w:r>
                      <w:rPr>
                        <w:rFonts w:hint="eastAsia" w:ascii="仿宋_GB2312" w:hAnsi="仿宋_GB2312" w:eastAsia="仿宋_GB2312" w:cs="仿宋_GB2312"/>
                        <w:sz w:val="28"/>
                        <w:szCs w:val="28"/>
                        <w:lang w:eastAsia="zh-CN"/>
                      </w:rPr>
                      <w:t>—</w:t>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93C2A"/>
    <w:rsid w:val="42593C2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2018-09-25T08:42:00Z</dcterms:created>
  <dc:creator>成成</dc:creator>
  <cp:lastModifiedBy>成成</cp:lastModifiedBy>
  <dcterms:modified xsi:type="dcterms:W3CDTF">2018-09-25T08:42:49Z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