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4E" w:rsidRDefault="00BF484E">
      <w:pPr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石家庄铁道大学引进人才个人基本情况登记表</w:t>
      </w:r>
      <w:bookmarkEnd w:id="0"/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993"/>
        <w:gridCol w:w="353"/>
        <w:gridCol w:w="83"/>
        <w:gridCol w:w="1267"/>
        <w:gridCol w:w="755"/>
        <w:gridCol w:w="1217"/>
        <w:gridCol w:w="1217"/>
        <w:gridCol w:w="1218"/>
        <w:gridCol w:w="543"/>
        <w:gridCol w:w="675"/>
        <w:gridCol w:w="1384"/>
      </w:tblGrid>
      <w:tr w:rsidR="00BF484E" w:rsidRPr="00A8463C">
        <w:trPr>
          <w:jc w:val="center"/>
        </w:trPr>
        <w:tc>
          <w:tcPr>
            <w:tcW w:w="2279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姓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022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性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218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BF484E" w:rsidRPr="00A8463C">
        <w:trPr>
          <w:jc w:val="center"/>
        </w:trPr>
        <w:tc>
          <w:tcPr>
            <w:tcW w:w="2279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籍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贯</w:t>
            </w:r>
          </w:p>
        </w:tc>
        <w:tc>
          <w:tcPr>
            <w:tcW w:w="2022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民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218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2279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3239" w:type="dxa"/>
            <w:gridSpan w:val="3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博士毕业时间</w:t>
            </w:r>
          </w:p>
        </w:tc>
        <w:tc>
          <w:tcPr>
            <w:tcW w:w="1218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2279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4456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2279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3239" w:type="dxa"/>
            <w:gridSpan w:val="3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婚育情况</w:t>
            </w:r>
          </w:p>
        </w:tc>
        <w:tc>
          <w:tcPr>
            <w:tcW w:w="1218" w:type="dxa"/>
            <w:vMerge w:val="restart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移动电话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2279" w:type="dxa"/>
            <w:gridSpan w:val="4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3239" w:type="dxa"/>
            <w:gridSpan w:val="3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3546" w:type="dxa"/>
            <w:gridSpan w:val="5"/>
            <w:vAlign w:val="center"/>
          </w:tcPr>
          <w:p w:rsidR="00BF484E" w:rsidRPr="00A8463C" w:rsidRDefault="00BF484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博士毕业院校是否属于河北省规定的</w:t>
            </w:r>
            <w:r w:rsidRPr="00A8463C">
              <w:rPr>
                <w:sz w:val="24"/>
                <w:szCs w:val="24"/>
              </w:rPr>
              <w:t>55</w:t>
            </w:r>
            <w:r w:rsidRPr="00A8463C">
              <w:rPr>
                <w:rFonts w:cs="宋体" w:hint="eastAsia"/>
                <w:sz w:val="24"/>
                <w:szCs w:val="24"/>
              </w:rPr>
              <w:t>所毕业生来源院校</w:t>
            </w:r>
          </w:p>
        </w:tc>
        <w:tc>
          <w:tcPr>
            <w:tcW w:w="1972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是（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）否（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978" w:type="dxa"/>
            <w:gridSpan w:val="3"/>
            <w:vAlign w:val="center"/>
          </w:tcPr>
          <w:p w:rsidR="00BF484E" w:rsidRPr="00A8463C" w:rsidRDefault="00BF484E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博士阶段所学专业所在学科是否属于国家重点学科</w:t>
            </w:r>
          </w:p>
        </w:tc>
        <w:tc>
          <w:tcPr>
            <w:tcW w:w="2059" w:type="dxa"/>
            <w:gridSpan w:val="2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是（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）否（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</w:p>
        </w:tc>
      </w:tr>
      <w:tr w:rsidR="00BF484E" w:rsidRPr="00A8463C">
        <w:trPr>
          <w:jc w:val="center"/>
        </w:trPr>
        <w:tc>
          <w:tcPr>
            <w:tcW w:w="2196" w:type="dxa"/>
            <w:gridSpan w:val="3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初始学历情况</w:t>
            </w:r>
          </w:p>
        </w:tc>
        <w:tc>
          <w:tcPr>
            <w:tcW w:w="8359" w:type="dxa"/>
            <w:gridSpan w:val="9"/>
            <w:vAlign w:val="center"/>
          </w:tcPr>
          <w:p w:rsidR="00BF484E" w:rsidRPr="00A8463C" w:rsidRDefault="00BF484E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三批本科（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  <w:r w:rsidRPr="00A8463C">
              <w:rPr>
                <w:sz w:val="24"/>
                <w:szCs w:val="24"/>
              </w:rPr>
              <w:t xml:space="preserve"> </w:t>
            </w:r>
            <w:r w:rsidRPr="00A8463C">
              <w:rPr>
                <w:rFonts w:cs="宋体" w:hint="eastAsia"/>
                <w:sz w:val="24"/>
                <w:szCs w:val="24"/>
              </w:rPr>
              <w:t>二批本科（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  <w:r w:rsidRPr="00A8463C">
              <w:rPr>
                <w:sz w:val="24"/>
                <w:szCs w:val="24"/>
              </w:rPr>
              <w:t xml:space="preserve"> </w:t>
            </w:r>
            <w:r w:rsidRPr="00A8463C">
              <w:rPr>
                <w:rFonts w:cs="宋体" w:hint="eastAsia"/>
                <w:sz w:val="24"/>
                <w:szCs w:val="24"/>
              </w:rPr>
              <w:t>一批本科（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  <w:r w:rsidRPr="00A8463C">
              <w:rPr>
                <w:sz w:val="24"/>
                <w:szCs w:val="24"/>
              </w:rPr>
              <w:t>211</w:t>
            </w:r>
            <w:r w:rsidRPr="00A8463C">
              <w:rPr>
                <w:rFonts w:cs="宋体" w:hint="eastAsia"/>
                <w:sz w:val="24"/>
                <w:szCs w:val="24"/>
              </w:rPr>
              <w:t>院校本科（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  <w:r w:rsidRPr="00A8463C">
              <w:rPr>
                <w:sz w:val="24"/>
                <w:szCs w:val="24"/>
              </w:rPr>
              <w:t xml:space="preserve"> </w:t>
            </w:r>
          </w:p>
          <w:p w:rsidR="00BF484E" w:rsidRPr="00A8463C" w:rsidRDefault="00BF484E">
            <w:pPr>
              <w:spacing w:line="440" w:lineRule="exact"/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sz w:val="24"/>
                <w:szCs w:val="24"/>
              </w:rPr>
              <w:t>985</w:t>
            </w:r>
            <w:r w:rsidRPr="00A8463C">
              <w:rPr>
                <w:rFonts w:cs="宋体" w:hint="eastAsia"/>
                <w:sz w:val="24"/>
                <w:szCs w:val="24"/>
              </w:rPr>
              <w:t>院校本科（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）大学专科（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）其他（</w:t>
            </w:r>
            <w:r w:rsidRPr="00A8463C">
              <w:rPr>
                <w:sz w:val="24"/>
                <w:szCs w:val="24"/>
              </w:rPr>
              <w:t xml:space="preserve">  </w:t>
            </w:r>
            <w:r w:rsidRPr="00A8463C">
              <w:rPr>
                <w:rFonts w:cs="宋体" w:hint="eastAsia"/>
                <w:sz w:val="24"/>
                <w:szCs w:val="24"/>
              </w:rPr>
              <w:t>）</w:t>
            </w:r>
          </w:p>
        </w:tc>
      </w:tr>
      <w:tr w:rsidR="00BF484E" w:rsidRPr="00A8463C">
        <w:trPr>
          <w:jc w:val="center"/>
        </w:trPr>
        <w:tc>
          <w:tcPr>
            <w:tcW w:w="2196" w:type="dxa"/>
            <w:gridSpan w:val="3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9" w:type="dxa"/>
            <w:gridSpan w:val="9"/>
            <w:vAlign w:val="center"/>
          </w:tcPr>
          <w:p w:rsidR="00BF484E" w:rsidRPr="00A8463C" w:rsidRDefault="00BF484E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初始学历入学和毕业年份、专业及毕业学校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440" w:lineRule="exact"/>
              <w:ind w:left="31680" w:hangingChars="5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可参照如下格式填写：</w:t>
            </w:r>
          </w:p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sz w:val="24"/>
                <w:szCs w:val="24"/>
              </w:rPr>
              <w:t>2005.9-2009.7.</w:t>
            </w:r>
            <w:r w:rsidRPr="00A8463C">
              <w:rPr>
                <w:rFonts w:cs="宋体" w:hint="eastAsia"/>
                <w:sz w:val="24"/>
                <w:szCs w:val="24"/>
              </w:rPr>
              <w:t>，法学学士，思想政治教育，北京师范大学（</w:t>
            </w:r>
            <w:r w:rsidRPr="00A8463C">
              <w:rPr>
                <w:sz w:val="24"/>
                <w:szCs w:val="24"/>
              </w:rPr>
              <w:t>985</w:t>
            </w:r>
            <w:r w:rsidRPr="00A8463C">
              <w:rPr>
                <w:rFonts w:cs="宋体" w:hint="eastAsia"/>
                <w:sz w:val="24"/>
                <w:szCs w:val="24"/>
              </w:rPr>
              <w:t>院校）</w:t>
            </w:r>
          </w:p>
        </w:tc>
      </w:tr>
      <w:tr w:rsidR="00BF484E" w:rsidRPr="00A8463C">
        <w:trPr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硕士阶段入学和毕业年份、专业、学位及毕业学校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440" w:lineRule="exact"/>
              <w:ind w:left="31680" w:hangingChars="5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可参照如下格式填写：</w:t>
            </w:r>
          </w:p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sz w:val="24"/>
                <w:szCs w:val="24"/>
              </w:rPr>
              <w:t>2009.9-2012.3</w:t>
            </w:r>
            <w:r w:rsidRPr="00A8463C">
              <w:rPr>
                <w:rFonts w:cs="宋体" w:hint="eastAsia"/>
                <w:sz w:val="24"/>
                <w:szCs w:val="24"/>
              </w:rPr>
              <w:t>法学硕士，马克思主义原理，北京大学（</w:t>
            </w:r>
            <w:r w:rsidRPr="00A8463C">
              <w:rPr>
                <w:sz w:val="24"/>
                <w:szCs w:val="24"/>
              </w:rPr>
              <w:t>985</w:t>
            </w:r>
            <w:r w:rsidRPr="00A8463C">
              <w:rPr>
                <w:rFonts w:cs="宋体" w:hint="eastAsia"/>
                <w:sz w:val="24"/>
                <w:szCs w:val="24"/>
              </w:rPr>
              <w:t>院校）</w:t>
            </w:r>
          </w:p>
        </w:tc>
      </w:tr>
      <w:tr w:rsidR="00BF484E" w:rsidRPr="00A8463C">
        <w:trPr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博士阶段入学和毕业年份、专业、学位及毕业学校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440" w:lineRule="exact"/>
              <w:ind w:left="31680" w:hangingChars="5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可参照如下格式填写：</w:t>
            </w:r>
          </w:p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sz w:val="24"/>
                <w:szCs w:val="24"/>
              </w:rPr>
              <w:t>2013.9-2016.7</w:t>
            </w:r>
            <w:r w:rsidRPr="00A8463C">
              <w:rPr>
                <w:rFonts w:cs="宋体" w:hint="eastAsia"/>
                <w:sz w:val="24"/>
                <w:szCs w:val="24"/>
              </w:rPr>
              <w:t>法学博士，西方马克思主义思潮，北京大学（</w:t>
            </w:r>
            <w:r w:rsidRPr="00A8463C">
              <w:rPr>
                <w:sz w:val="24"/>
                <w:szCs w:val="24"/>
              </w:rPr>
              <w:t>985</w:t>
            </w:r>
            <w:r w:rsidRPr="00A8463C">
              <w:rPr>
                <w:rFonts w:cs="宋体" w:hint="eastAsia"/>
                <w:sz w:val="24"/>
                <w:szCs w:val="24"/>
              </w:rPr>
              <w:t>院校）</w:t>
            </w:r>
          </w:p>
        </w:tc>
      </w:tr>
      <w:tr w:rsidR="00BF484E" w:rsidRPr="00A8463C">
        <w:trPr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博士阶段导师姓名、职务及联系方式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F484E" w:rsidRPr="00A8463C">
        <w:trPr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硕士阶段研究方向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440" w:lineRule="exact"/>
              <w:ind w:left="31680" w:hangingChars="5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可参照如下格式填写：</w:t>
            </w:r>
          </w:p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东欧马克思主义思潮发展现状</w:t>
            </w:r>
          </w:p>
        </w:tc>
      </w:tr>
      <w:tr w:rsidR="00BF484E" w:rsidRPr="00A8463C">
        <w:trPr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博士阶段研究方向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440" w:lineRule="exact"/>
              <w:ind w:left="31680" w:hangingChars="5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可参照如下格式填写：</w:t>
            </w:r>
          </w:p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前南斯拉夫共产党发展现状</w:t>
            </w:r>
          </w:p>
        </w:tc>
      </w:tr>
      <w:tr w:rsidR="00BF484E" w:rsidRPr="00A8463C">
        <w:trPr>
          <w:jc w:val="center"/>
        </w:trPr>
        <w:tc>
          <w:tcPr>
            <w:tcW w:w="850" w:type="dxa"/>
            <w:vMerge w:val="restart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发表论文</w:t>
            </w:r>
          </w:p>
        </w:tc>
        <w:tc>
          <w:tcPr>
            <w:tcW w:w="993" w:type="dxa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博士期间发表论文情况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360" w:lineRule="exact"/>
              <w:ind w:left="31680" w:hangingChars="5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可参照如下格式填写：</w:t>
            </w:r>
          </w:p>
          <w:p w:rsidR="00BF484E" w:rsidRPr="00A8463C" w:rsidRDefault="00BF484E" w:rsidP="00BF484E">
            <w:pPr>
              <w:spacing w:line="360" w:lineRule="exact"/>
              <w:ind w:left="31680" w:hangingChars="500" w:firstLine="31680"/>
              <w:jc w:val="left"/>
              <w:rPr>
                <w:rFonts w:eastAsia="仿宋_GB2312"/>
                <w:color w:val="C00000"/>
                <w:sz w:val="28"/>
                <w:szCs w:val="28"/>
              </w:rPr>
            </w:pPr>
            <w:r w:rsidRPr="00A8463C">
              <w:rPr>
                <w:rFonts w:eastAsia="仿宋_GB2312"/>
                <w:color w:val="C00000"/>
                <w:sz w:val="28"/>
                <w:szCs w:val="28"/>
              </w:rPr>
              <w:t>1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）作者：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**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，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**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，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**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，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**</w:t>
            </w:r>
          </w:p>
          <w:p w:rsidR="00BF484E" w:rsidRPr="00A8463C" w:rsidRDefault="00BF484E" w:rsidP="00BF484E">
            <w:pPr>
              <w:spacing w:line="360" w:lineRule="exact"/>
              <w:ind w:firstLineChars="100" w:firstLine="31680"/>
              <w:jc w:val="left"/>
              <w:rPr>
                <w:rFonts w:eastAsia="仿宋_GB2312"/>
                <w:color w:val="C00000"/>
                <w:sz w:val="28"/>
                <w:szCs w:val="28"/>
              </w:rPr>
            </w:pP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标题：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 xml:space="preserve">The Positive Roles of Integrated Layered-Spinel Structures </w:t>
            </w:r>
          </w:p>
          <w:p w:rsidR="00BF484E" w:rsidRPr="00A8463C" w:rsidRDefault="00BF484E" w:rsidP="00BF484E">
            <w:pPr>
              <w:spacing w:line="360" w:lineRule="exact"/>
              <w:ind w:firstLineChars="100" w:firstLine="31680"/>
              <w:jc w:val="left"/>
              <w:rPr>
                <w:rFonts w:eastAsia="仿宋_GB2312" w:cs="Times New Roman"/>
                <w:sz w:val="28"/>
                <w:szCs w:val="28"/>
              </w:rPr>
            </w:pP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发表期刊：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ACS Applied Materials &amp; Interfaces. 2014, 6: 21711–21720. (SCI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，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IF=5.9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，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1</w:t>
            </w:r>
            <w:r w:rsidRPr="00A8463C">
              <w:rPr>
                <w:rFonts w:eastAsia="仿宋_GB2312" w:cs="仿宋_GB2312" w:hint="eastAsia"/>
                <w:color w:val="C00000"/>
                <w:sz w:val="28"/>
                <w:szCs w:val="28"/>
              </w:rPr>
              <w:t>区</w:t>
            </w:r>
            <w:r w:rsidRPr="00A8463C">
              <w:rPr>
                <w:rFonts w:eastAsia="仿宋_GB2312"/>
                <w:color w:val="C00000"/>
                <w:sz w:val="28"/>
                <w:szCs w:val="28"/>
              </w:rPr>
              <w:t>)</w:t>
            </w:r>
          </w:p>
        </w:tc>
      </w:tr>
      <w:tr w:rsidR="00BF484E" w:rsidRPr="00A8463C">
        <w:trPr>
          <w:jc w:val="center"/>
        </w:trPr>
        <w:tc>
          <w:tcPr>
            <w:tcW w:w="850" w:type="dxa"/>
            <w:vMerge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其他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格式同上</w:t>
            </w:r>
          </w:p>
        </w:tc>
      </w:tr>
      <w:tr w:rsidR="00BF484E" w:rsidRPr="00A8463C">
        <w:trPr>
          <w:jc w:val="center"/>
        </w:trPr>
        <w:tc>
          <w:tcPr>
            <w:tcW w:w="850" w:type="dxa"/>
            <w:vMerge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484E" w:rsidRPr="00A8463C" w:rsidRDefault="00BF484E">
            <w:pPr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论文统计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cs="宋体" w:hint="eastAsia"/>
                <w:color w:val="C00000"/>
                <w:sz w:val="24"/>
                <w:szCs w:val="24"/>
              </w:rPr>
              <w:t>可参照此格式：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本人为第一作者发表论文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篇，其中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SCI 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EI 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CSCD 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CSSCI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RCCSE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篇；中文核心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篇；其他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导师为第一作者，本人为第二作者发表论文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篇，其中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SCI 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EI 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CSCD 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CSSCI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RCCSE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篇；中文核心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篇；其他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篇。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其中，本人为第一作者发表的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检索论文中，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一区文章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二区文章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三区文章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SCI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四区文章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篇，影响因子分别为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cs="Times New Roman"/>
                <w:color w:val="C00000"/>
                <w:sz w:val="24"/>
                <w:szCs w:val="24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在学校划列期刊以第一作者发表文章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篇。</w:t>
            </w:r>
          </w:p>
        </w:tc>
      </w:tr>
      <w:tr w:rsidR="00BF484E" w:rsidRPr="00A8463C">
        <w:trPr>
          <w:trHeight w:val="693"/>
          <w:jc w:val="center"/>
        </w:trPr>
        <w:tc>
          <w:tcPr>
            <w:tcW w:w="850" w:type="dxa"/>
            <w:vMerge w:val="restart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主持或参加科研项目情况</w:t>
            </w:r>
          </w:p>
        </w:tc>
        <w:tc>
          <w:tcPr>
            <w:tcW w:w="993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博士期间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国家级项目：项目名称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主持（或第几主研；第几子课题第几主研）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结题（在研）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经费额度（单位：万元）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省部级项目：项目名称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主持（或第几主研；第几子课题第几主研）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结题（在研）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经费额度（单位：万元）</w:t>
            </w:r>
          </w:p>
        </w:tc>
      </w:tr>
      <w:tr w:rsidR="00BF484E" w:rsidRPr="00A8463C">
        <w:trPr>
          <w:trHeight w:val="471"/>
          <w:jc w:val="center"/>
        </w:trPr>
        <w:tc>
          <w:tcPr>
            <w:tcW w:w="850" w:type="dxa"/>
            <w:vMerge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F484E" w:rsidRPr="00A8463C" w:rsidRDefault="00BF48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其他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格式同上</w:t>
            </w:r>
          </w:p>
        </w:tc>
      </w:tr>
      <w:tr w:rsidR="00BF484E" w:rsidRPr="00A8463C">
        <w:trPr>
          <w:trHeight w:val="900"/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其他学术活动、专利发明等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获得专利：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作者：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** 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国家专利名称：一种回收再生锂离子电池正极材料的方法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授权日期：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日，授权公告号：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CN 102382987 B.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学术活动：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姓名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 2013. DEM investigation of compound tensile test with one geogrid tensile member. International Symposium on Design and Practice of Geosynthetic- Reinforced Soil Structures, Oct. 14-16, Bologna, Italy. (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口头报告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F484E" w:rsidRPr="00A8463C">
        <w:trPr>
          <w:trHeight w:val="900"/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担任学生干部情况、参加社会实践情况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担任学生干部情况：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2012-2014.9 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担任吉林大学化工学院研究生会主席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参加社会实践情况：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2010.3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～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2010.9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，在交通部公路科学研究院重庆“巫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奉，奉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云”高速公路路面业主中心实验室，从事路面施工质量监控项目的实验、检测、咨询等技术工作。地点：重庆奉节。</w:t>
            </w:r>
          </w:p>
        </w:tc>
      </w:tr>
      <w:tr w:rsidR="00BF484E" w:rsidRPr="00A8463C">
        <w:trPr>
          <w:trHeight w:val="900"/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获得奖学金、荣誉情况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可参照如下格式填写：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2013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月，获吉林大学博士研究生国家奖学金。</w:t>
            </w:r>
          </w:p>
          <w:p w:rsidR="00BF484E" w:rsidRPr="00A8463C" w:rsidRDefault="00BF484E" w:rsidP="00BF484E">
            <w:pPr>
              <w:spacing w:line="360" w:lineRule="exact"/>
              <w:ind w:firstLineChars="200" w:firstLine="3168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2012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A846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A8463C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月，被评为浙江大学优秀研究生干部。</w:t>
            </w:r>
          </w:p>
        </w:tc>
      </w:tr>
      <w:tr w:rsidR="00BF484E" w:rsidRPr="00A8463C">
        <w:trPr>
          <w:trHeight w:val="521"/>
          <w:jc w:val="center"/>
        </w:trPr>
        <w:tc>
          <w:tcPr>
            <w:tcW w:w="1843" w:type="dxa"/>
            <w:gridSpan w:val="2"/>
            <w:vAlign w:val="center"/>
          </w:tcPr>
          <w:p w:rsidR="00BF484E" w:rsidRPr="00A8463C" w:rsidRDefault="00BF484E">
            <w:pPr>
              <w:jc w:val="left"/>
              <w:rPr>
                <w:rFonts w:cs="Times New Roman"/>
                <w:sz w:val="24"/>
                <w:szCs w:val="24"/>
              </w:rPr>
            </w:pPr>
            <w:r w:rsidRPr="00A8463C">
              <w:rPr>
                <w:rFonts w:cs="宋体" w:hint="eastAsia"/>
                <w:sz w:val="24"/>
                <w:szCs w:val="24"/>
              </w:rPr>
              <w:t>其他业绩</w:t>
            </w:r>
          </w:p>
        </w:tc>
        <w:tc>
          <w:tcPr>
            <w:tcW w:w="8712" w:type="dxa"/>
            <w:gridSpan w:val="10"/>
            <w:vAlign w:val="center"/>
          </w:tcPr>
          <w:p w:rsidR="00BF484E" w:rsidRPr="00A8463C" w:rsidRDefault="00BF484E" w:rsidP="00BF484E">
            <w:pPr>
              <w:spacing w:line="440" w:lineRule="exact"/>
              <w:ind w:firstLineChars="100" w:firstLine="31680"/>
              <w:jc w:val="left"/>
              <w:rPr>
                <w:rFonts w:eastAsia="仿宋_GB2312" w:cs="Times New Roman"/>
                <w:color w:val="C00000"/>
                <w:sz w:val="28"/>
                <w:szCs w:val="28"/>
              </w:rPr>
            </w:pPr>
          </w:p>
        </w:tc>
      </w:tr>
    </w:tbl>
    <w:p w:rsidR="00BF484E" w:rsidRDefault="00BF484E">
      <w:pPr>
        <w:rPr>
          <w:rFonts w:cs="Times New Roman"/>
        </w:rPr>
      </w:pPr>
    </w:p>
    <w:p w:rsidR="00BF484E" w:rsidRDefault="00BF484E">
      <w:pPr>
        <w:spacing w:line="380" w:lineRule="exac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承诺：</w:t>
      </w:r>
      <w:r>
        <w:rPr>
          <w:rFonts w:ascii="华文新魏" w:eastAsia="华文新魏" w:cs="华文新魏" w:hint="eastAsia"/>
          <w:sz w:val="28"/>
          <w:szCs w:val="28"/>
        </w:rPr>
        <w:t>本人承诺所填写内容全部属实，无虚构或造假内容。</w:t>
      </w:r>
    </w:p>
    <w:p w:rsidR="00BF484E" w:rsidRDefault="00BF484E">
      <w:pPr>
        <w:spacing w:line="380" w:lineRule="exact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承诺人：</w:t>
      </w:r>
      <w:r>
        <w:rPr>
          <w:sz w:val="30"/>
          <w:szCs w:val="30"/>
        </w:rPr>
        <w:t xml:space="preserve">                        </w:t>
      </w:r>
      <w:r>
        <w:rPr>
          <w:rFonts w:cs="宋体" w:hint="eastAsia"/>
          <w:sz w:val="30"/>
          <w:szCs w:val="30"/>
        </w:rPr>
        <w:t>复核人：</w:t>
      </w:r>
      <w:r>
        <w:rPr>
          <w:sz w:val="30"/>
          <w:szCs w:val="30"/>
        </w:rPr>
        <w:t xml:space="preserve">                      </w:t>
      </w:r>
    </w:p>
    <w:p w:rsidR="00BF484E" w:rsidRDefault="00BF484E">
      <w:pPr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期：</w:t>
      </w:r>
      <w:r>
        <w:rPr>
          <w:sz w:val="30"/>
          <w:szCs w:val="30"/>
        </w:rPr>
        <w:t xml:space="preserve">                        </w:t>
      </w:r>
      <w:r>
        <w:rPr>
          <w:rFonts w:cs="宋体" w:hint="eastAsia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期：</w:t>
      </w:r>
      <w:r>
        <w:rPr>
          <w:sz w:val="30"/>
          <w:szCs w:val="30"/>
        </w:rPr>
        <w:t xml:space="preserve">   </w:t>
      </w:r>
    </w:p>
    <w:p w:rsidR="00BF484E" w:rsidRDefault="00BF484E">
      <w:pPr>
        <w:rPr>
          <w:sz w:val="30"/>
          <w:szCs w:val="30"/>
        </w:rPr>
      </w:pPr>
    </w:p>
    <w:p w:rsidR="00BF484E" w:rsidRDefault="00BF484E">
      <w:pPr>
        <w:rPr>
          <w:rFonts w:cs="Times New Roman"/>
        </w:rPr>
      </w:pPr>
      <w:r w:rsidRPr="0059099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7" type="#_x0000_t75" alt="SCX-4623_20161121_17232801-6" style="width:524.25pt;height:665.25pt;visibility:visible">
            <v:imagedata r:id="rId6" o:title=""/>
          </v:shape>
        </w:pict>
      </w:r>
    </w:p>
    <w:sectPr w:rsidR="00BF484E" w:rsidSect="001F7EB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4E" w:rsidRDefault="00BF484E" w:rsidP="00A016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484E" w:rsidRDefault="00BF484E" w:rsidP="00A016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4E" w:rsidRDefault="00BF484E" w:rsidP="00A016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484E" w:rsidRDefault="00BF484E" w:rsidP="00A016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4E" w:rsidRDefault="00BF484E" w:rsidP="00AF32DC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9A39EB"/>
    <w:rsid w:val="001F7EB6"/>
    <w:rsid w:val="004A1DB7"/>
    <w:rsid w:val="00532769"/>
    <w:rsid w:val="0059099B"/>
    <w:rsid w:val="0083664B"/>
    <w:rsid w:val="00A016F4"/>
    <w:rsid w:val="00A8463C"/>
    <w:rsid w:val="00AF32DC"/>
    <w:rsid w:val="00BF484E"/>
    <w:rsid w:val="1EC11188"/>
    <w:rsid w:val="25FD2A09"/>
    <w:rsid w:val="5B9A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EB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16F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1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6F4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016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16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290</Words>
  <Characters>1657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GT16E04</cp:lastModifiedBy>
  <cp:revision>3</cp:revision>
  <dcterms:created xsi:type="dcterms:W3CDTF">2018-03-05T07:36:00Z</dcterms:created>
  <dcterms:modified xsi:type="dcterms:W3CDTF">2018-03-06T08:00:00Z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