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附件一：2017人才需求信息表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单位名称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专业及研究方向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层次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联系人及联系方式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文学与传媒学院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汉语言文学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联系人：刘院长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邮箱：liu6763@163.com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电话：0374-2968962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★戏剧影视文学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广播电视编导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新闻学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旅游学院（历史文化学院、魏晋文化研究所）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地理学（旅游规划）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联系人：许院长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邮箱：xuchangxgl@163.com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电话：0374-2968973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中国古代史（魏晋南北朝史）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中国近现代史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世界史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★旅游管理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法政学院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法学（民商法、经济法）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联系人：崔院长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 cuixh0220@163.com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电话：0374-2968925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行政管理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政治学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外国语学院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日语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联系人：刘院长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邮箱：lisaliu1026@163.com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电话：0374-2968955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★英语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商学院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产业经济学、金融学、金融工程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联系人：张院长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 81047931@qq.com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电话：0374-2968531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管理学（管理科学与工程、人力资源管理、工业工程）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审计学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财务管理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市场营销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★会计学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★电子商务（计算机科学与技术、信息管理与信息系统）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★物流管理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教育科学学院（教师教育学院）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教育学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联系人：李院长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邮箱：gpsLxh@126.com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电话：0374-2968758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学前教育、小学教育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心理学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马克思主义学院（中原农村发展研究中心）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政治学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联系人：寇院长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邮箱：kouhongshun1969@126.com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电话：0374-2968560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哲学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马克思主义理论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数学与统计学院（应用数学研究所）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力学（非线性动力学）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联系人：申院长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邮箱：xcjwshen@yahoo.com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电话：0374-2968673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数学与应用数学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★统计学（应用统计）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其他与数学相关的交叉学科（管理科学与工程、控制科学与工程）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电气工程学院（机电工程学院）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★控制科学与工程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联系人：张院长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 zym@xcu.edu.cn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电话：0374-2968708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电气工程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电子科学与技术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机械制造及其自动化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信息与通信工程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★机械工程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化学化工学院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化学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联系人：吴院长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邮箱：wchz3058@126.com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电话：0374-4369253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化学工程与技术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★药学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新材料与能源学院（表面微纳米材料研究所）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新能源材料与工程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联系人：高院长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 gyh-2007@sohu.com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电话：0374-2996681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城乡规划与园林学院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测绘工程（摄影测量与遥感）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联系人：吴院长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邮箱：wgx1217@126.com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电话：0374-2968719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建筑学（建筑设计与理论、建筑技术）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★城市规划学（城乡规划与设计、城乡发展历史与遗产保护）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★风景园林（风景园林工程、风景园林规划与设计）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信息工程学院（软件职业技术学院）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★信息与通信工程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联系人：杜院长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邮箱：xcdgy@163.com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电话：0374-2968902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★计算机科学与技术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★软件工程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地图制图学与地理信息工程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摄影测量与遥感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信息安全、网络空间安全、密码学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交通运输学院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地理学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联系人：于院长 13910113867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邮箱：yulei@xcu.edu.cn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联系人：王副院长 13503890229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 wkfcnc@sina.com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测绘科学与技术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数学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★计算机科学与技术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★交通运输工程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★信息与通信工程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★控制科学与工程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食品与生物工程学院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食品科学与工程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联系人：王院长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邮箱：wangdg666@126.com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电话：0374-2968907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生物制药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土木工程学院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★土木工程（工程结构）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联系人：高院长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邮箱：Junzhao0915@126.com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电话：0374-2968533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★工程管理（工程造价）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★桥梁与隧道工程（桥梁与隧道）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★地下工程（城市地下工程）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体育学院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体育教育训练学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联系人：李院长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邮箱：13069512267@163.com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电话：0374-2968980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美术学院（工笔画研究所）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美术学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联系人：张院长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 137401732 @qq.com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电话：0374-2968654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设计艺术学院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艺术理论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联系人：王院长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邮箱：wyu5511@163.com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电话：0374-2968651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艺术设计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音乐舞蹈学院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音乐、舞蹈类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联系人：杨院长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邮箱：18637409990@163.com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电话：0374-2968737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国际教育学院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★土木工程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联系人：孟院长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邮箱：83914943@qq.com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电话：0374-2968725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★机械工程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★电气工程及其自动化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★会计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艺术设计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工程技术中心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机械工程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联系人：殷主任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邮箱：yinzf424@163.com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电话：13007670987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电气工程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 信息与通信工程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信息化管理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★软件工程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联系人：冯主任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邮箱：fzs@xcu.edu.cn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电话：0374-2968939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★计算机应用技术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★计算机科学与技术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学报编辑部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高等教育学或教育经济与管理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联系人：郑主任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邮箱：1127650057@qq.com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电话：0374-4369215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信息与通信工程或其他工科类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医学院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中医学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联系人：李书记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邮箱：xcwxlzg@126.com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电话：0374-2968598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★临床医学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★基础医学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备注：1.带有“★”标志的为急需专业。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2.请应聘者发简历至学院联系人邮箱和学校人事处邮箱各一份，人事处邮箱：xcxyrsc8820@126.com ，简历邮件主题需注明“应聘岗位+学历+专业+学校+姓名”。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3.各专业招聘人数以河南省人社厅审批数为准。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30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2017-10-21T09:59:00Z</dcterms:created>
  <dc:creator>848FR 🙆🏻</dc:creator>
  <cp:lastModifiedBy>傻傻</cp:lastModifiedBy>
  <dcterms:modified xsi:type="dcterms:W3CDTF">2017-11-13T09:14:28Z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