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auto"/>
        </w:rPr>
      </w:pPr>
      <w:r>
        <w:rPr>
          <w:rFonts w:hint="eastAsia"/>
          <w:color w:val="auto"/>
        </w:rPr>
        <w:t>黑龙江冰雪体育职业学院</w:t>
      </w:r>
    </w:p>
    <w:p>
      <w:pPr>
        <w:pStyle w:val="2"/>
        <w:jc w:val="center"/>
        <w:rPr>
          <w:color w:val="auto"/>
        </w:rPr>
      </w:pPr>
      <w:r>
        <w:rPr>
          <w:rFonts w:hint="eastAsia"/>
          <w:color w:val="auto"/>
        </w:rPr>
        <w:t>速度滑冰专项技术考核标准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一、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考试内容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1、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速度滑冰男、女500米计时考核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2、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速度滑冰技术考核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二、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考试方法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速度滑冰技术考核和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500米计时考核按照抽签顺序进行考试。500米计时考核采用两人一组的方式考试。技术考核除左、右单脚支撑30米考核采用一人一组外，其他都采用两人一组的方式考试。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三、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评分标准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1、考核得分按百分制计算。速度滑冰技术考核50分，500米计时考核50分。考核评定后，各项成绩根据成绩查分表进行计算得分，见表1，表2。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2、根据表1，表2成绩查分表得分后，将考生500米计时考核和技评考核所得分数相加，相加之和的分数由高到低进行排列。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四、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具体要求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速滑</w:t>
      </w:r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500米计时考核</w:t>
      </w:r>
      <w:bookmarkStart w:id="0" w:name="_GoBack"/>
      <w:bookmarkEnd w:id="0"/>
      <w:r>
        <w:rPr>
          <w:rFonts w:ascii="华文仿宋" w:hAnsi="华文仿宋" w:eastAsia="华文仿宋" w:cs="华文仿宋"/>
          <w:color w:val="auto"/>
          <w:kern w:val="0"/>
          <w:sz w:val="32"/>
          <w:szCs w:val="32"/>
        </w:rPr>
        <w:t>按国家速度滑冰规则按时间计取成绩，计时采用三块表同时计时，如果三块表中有两块表计时成绩相同，取两块表相同的成绩。如果三块表各不相同，取三块表中中间计时成绩。速度滑冰技术按技术评定表评定。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  <w:t>注：考生需自备速度滑冰冰刀，服装及磨刀用具。</w:t>
      </w: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hint="eastAsia"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ind w:firstLine="640" w:firstLineChars="200"/>
        <w:jc w:val="left"/>
        <w:rPr>
          <w:rFonts w:ascii="华文仿宋" w:hAnsi="华文仿宋" w:eastAsia="华文仿宋" w:cs="华文仿宋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表1：速度滑冰男，女500米成绩查分表</w:t>
      </w:r>
    </w:p>
    <w:tbl>
      <w:tblPr>
        <w:tblStyle w:val="6"/>
        <w:tblW w:w="9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9"/>
        <w:gridCol w:w="3120"/>
        <w:gridCol w:w="31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分  值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男子500米</w:t>
            </w:r>
          </w:p>
        </w:tc>
        <w:tc>
          <w:tcPr>
            <w:tcW w:w="3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女子500米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 xml:space="preserve"> 48″00以内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wordWrap w:val="0"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53″00以内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48″01-53″00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53″01-55″00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53″01-55″00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55″01-58″00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55″01-58″00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58″01-1′00″00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58″01-1′00″00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1′00″01-1′05″00</w:t>
            </w:r>
          </w:p>
        </w:tc>
      </w:tr>
    </w:tbl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表2：速度滑冰滑行技术成绩查分表</w:t>
      </w:r>
    </w:p>
    <w:p>
      <w:pPr>
        <w:widowControl/>
        <w:shd w:val="clear" w:color="auto" w:fill="FFFFFF"/>
        <w:wordWrap w:val="0"/>
        <w:spacing w:after="150" w:line="360" w:lineRule="atLeast"/>
        <w:jc w:val="left"/>
        <w:rPr>
          <w:rFonts w:hint="eastAsia" w:ascii="仿宋" w:hAnsi="仿宋" w:eastAsia="仿宋" w:cs="宋体"/>
          <w:color w:val="auto"/>
          <w:kern w:val="0"/>
          <w:sz w:val="18"/>
          <w:szCs w:val="18"/>
        </w:rPr>
      </w:pPr>
    </w:p>
    <w:tbl>
      <w:tblPr>
        <w:tblStyle w:val="7"/>
        <w:tblW w:w="9498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62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具体项目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详细要求及每项分值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32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（一）起跑动作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起跑动作规范连贯（10分）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起跑连滑跑动作不连贯（8分）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起跑动作不稳定（6分）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不会起跑动作启动直接由滑行启动（4分）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滑行启动不稳定（2分）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（二）直线滑行100米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蹲屈式姿势标准滑行流畅（10分）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蹲屈式姿势略高滑行流畅（8分）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蹲屈式蹬收动作不连贯（6分）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站立式只会蹬冰不会收腿（4分）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只会一侧蹬冰移动（2分）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（三）弯道压步（连续性）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完成10个以上（10分）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完成8个—9个（8分）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完成5个—7个（6分）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完成3个—4个（4分）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完成2个（2分）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（四）左单脚支撑30米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20米—30米含20米（10分）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15米—20米含15米（8分）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10米—15米含10米（6分）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5米—10米含5米（4分）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起点线—5米不含5米（2分）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（五）右单脚支撑30米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20米—30米含20米（10分）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15米—20米含15米（8分）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10米—15米含10米（6分）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5米—10米含5米（4分）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58" w:type="dxa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华文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4"/>
                <w:szCs w:val="24"/>
              </w:rPr>
              <w:t>起点线—5米不含5米（2分）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44E9"/>
    <w:rsid w:val="0001160E"/>
    <w:rsid w:val="000944E9"/>
    <w:rsid w:val="001F4B4E"/>
    <w:rsid w:val="002514AA"/>
    <w:rsid w:val="002E6CBB"/>
    <w:rsid w:val="003349B5"/>
    <w:rsid w:val="00522A2B"/>
    <w:rsid w:val="005669B9"/>
    <w:rsid w:val="00596F85"/>
    <w:rsid w:val="00597782"/>
    <w:rsid w:val="006318E8"/>
    <w:rsid w:val="00752E63"/>
    <w:rsid w:val="007E32A5"/>
    <w:rsid w:val="00802799"/>
    <w:rsid w:val="008D6E26"/>
    <w:rsid w:val="0091200A"/>
    <w:rsid w:val="0096670A"/>
    <w:rsid w:val="009D4E64"/>
    <w:rsid w:val="009F7D21"/>
    <w:rsid w:val="00B2225A"/>
    <w:rsid w:val="00B63EAF"/>
    <w:rsid w:val="00B7048B"/>
    <w:rsid w:val="00BB4B54"/>
    <w:rsid w:val="00BE07EC"/>
    <w:rsid w:val="00BE312F"/>
    <w:rsid w:val="00C53F9C"/>
    <w:rsid w:val="00C759CA"/>
    <w:rsid w:val="00C93616"/>
    <w:rsid w:val="00CE789F"/>
    <w:rsid w:val="00CE7CC9"/>
    <w:rsid w:val="00D15475"/>
    <w:rsid w:val="00D64F09"/>
    <w:rsid w:val="00DD5799"/>
    <w:rsid w:val="00E1798E"/>
    <w:rsid w:val="00EE11D0"/>
    <w:rsid w:val="00F21BAA"/>
    <w:rsid w:val="00F5672B"/>
    <w:rsid w:val="00FA6D97"/>
    <w:rsid w:val="021D15FE"/>
    <w:rsid w:val="03A0068A"/>
    <w:rsid w:val="087D7AFB"/>
    <w:rsid w:val="13DB549C"/>
    <w:rsid w:val="14546E7C"/>
    <w:rsid w:val="154759A5"/>
    <w:rsid w:val="1CFE0801"/>
    <w:rsid w:val="31401DAD"/>
    <w:rsid w:val="32A37820"/>
    <w:rsid w:val="33BD6B6B"/>
    <w:rsid w:val="37876ACC"/>
    <w:rsid w:val="3EDA16F0"/>
    <w:rsid w:val="3FD03600"/>
    <w:rsid w:val="430062C5"/>
    <w:rsid w:val="44B13D06"/>
    <w:rsid w:val="46894244"/>
    <w:rsid w:val="4B55158A"/>
    <w:rsid w:val="54201ACB"/>
    <w:rsid w:val="5CC24C8E"/>
    <w:rsid w:val="65274DFD"/>
    <w:rsid w:val="6F7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8BFF6B-6034-49C8-8651-32BA72A0E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171</Words>
  <Characters>975</Characters>
  <Lines>8</Lines>
  <Paragraphs>2</Paragraphs>
  <ScaleCrop>false</ScaleCrop>
  <LinksUpToDate>false</LinksUpToDate>
  <CharactersWithSpaces>1144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2017-11-22T23:42:00Z</dcterms:created>
  <dc:creator>li wang</dc:creator>
  <cp:lastModifiedBy>Administrator</cp:lastModifiedBy>
  <dcterms:modified xsi:type="dcterms:W3CDTF">2018-01-12T01:10:00Z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