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0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99"/>
        <w:gridCol w:w="630"/>
        <w:gridCol w:w="831"/>
        <w:gridCol w:w="502"/>
        <w:gridCol w:w="425"/>
        <w:gridCol w:w="705"/>
        <w:gridCol w:w="565"/>
        <w:gridCol w:w="565"/>
        <w:gridCol w:w="725"/>
        <w:gridCol w:w="425"/>
        <w:gridCol w:w="12231"/>
      </w:tblGrid>
      <w:tr w:rsidR="00EB7681" w:rsidRPr="00EB7681" w:rsidTr="00EB7681">
        <w:trPr>
          <w:trHeight w:val="960"/>
        </w:trPr>
        <w:tc>
          <w:tcPr>
            <w:tcW w:w="19035" w:type="dxa"/>
            <w:gridSpan w:val="12"/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2016年度宜昌市“三支一扶”高校毕业生招募选派计划表</w:t>
            </w:r>
          </w:p>
        </w:tc>
      </w:tr>
      <w:tr w:rsidR="00EB7681" w:rsidRPr="00EB7681" w:rsidTr="00EB7681">
        <w:trPr>
          <w:trHeight w:val="28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地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  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区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计划数（人）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县（市）、区</w:t>
            </w:r>
          </w:p>
        </w:tc>
        <w:tc>
          <w:tcPr>
            <w:tcW w:w="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岗位类型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岗位要求</w:t>
            </w:r>
          </w:p>
        </w:tc>
      </w:tr>
      <w:tr w:rsidR="00EB7681" w:rsidRPr="00EB7681" w:rsidTr="00EB7681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支农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扶贫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青年事务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基层人社</w:t>
            </w:r>
            <w:proofErr w:type="gram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基层水利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基层残联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EB7681" w:rsidRPr="00EB7681" w:rsidTr="00EB7681">
        <w:trPr>
          <w:trHeight w:val="139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宜昌市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宜都市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①支农：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4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（柑橘、茶叶、蔬菜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人，农机推广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人，水产养殖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人，畜牧兽医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人）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②支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：临床医学、中医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③青年事务：社会学、社会工作专业的</w:t>
            </w:r>
            <w:bookmarkStart w:id="0" w:name="_GoBack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应届毕业生优先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</w:r>
            <w:bookmarkEnd w:id="0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④基层人社：计算机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人、中文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⑤基层水利：水利类、法律类、建筑类</w:t>
            </w:r>
          </w:p>
        </w:tc>
      </w:tr>
      <w:tr w:rsidR="00EB7681" w:rsidRPr="00EB7681" w:rsidTr="00EB7681">
        <w:trPr>
          <w:trHeight w:val="19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枝江市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①支农：动物生产类、动物医学类、植物生产类、食品工程类、财务会计类、中国语言文学类、水产类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②支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：临床医学、麻醉学、放射医学、儿科医学、医学影像学、中医学、针灸推拿学、中医骨伤科学、中医五官科学、中医外科学、中西医临床医学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③扶贫：中国语言文学类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④青年事务：社会学类、心理学类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⑤基层水利：新闻传播学类、汉语言文学类、机械类、电气类、电子信息类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⑥基层残联：中国语言文学类</w:t>
            </w:r>
          </w:p>
        </w:tc>
      </w:tr>
      <w:tr w:rsidR="00EB7681" w:rsidRPr="00EB7681" w:rsidTr="00EB7681">
        <w:trPr>
          <w:trHeight w:val="1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当阳市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①支农：农业机械化专业、机电一体化工程专业、机电一体化技术专业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人；农产品质量与安全专业、食品科学与工程专业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人；植物保护专业、农学专业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人；动物医学类、动物科学类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②支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：临床医学专业、医学影像技术专业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③青年事务：社会学专业、社会工作专业、社会工作与管理专业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④基层水利：水利类、电子信息类、土木类、力学类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3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人；财务会计类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人；计算机类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1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</w:t>
            </w:r>
          </w:p>
        </w:tc>
      </w:tr>
      <w:tr w:rsidR="00EB7681" w:rsidRPr="00EB7681" w:rsidTr="00EB7681">
        <w:trPr>
          <w:trHeight w:val="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远安县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①支农：畜牧兽医、法律专业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②支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：临床医学、中医学专业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③扶贫：愿意从事基层扶贫工作，能吃苦耐劳，写作能力、沟通能力较强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④基层人社：公共管理类专业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⑤基层水利：水利水电或相近专业毕业</w:t>
            </w:r>
          </w:p>
        </w:tc>
      </w:tr>
      <w:tr w:rsidR="00EB7681" w:rsidRPr="00EB7681" w:rsidTr="00EB7681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秭归县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：中西医结合、中医学、临床医学、医事法学、医学技术等专业</w:t>
            </w:r>
          </w:p>
        </w:tc>
      </w:tr>
      <w:tr w:rsidR="00EB7681" w:rsidRPr="00EB7681" w:rsidTr="00EB7681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兴山县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①支农：农学、植物保护、园艺、土壤与农业化学、农产品质量检测、园艺技术、绿色食品生产与检测、茶学、蔬菜；动物医学、畜牧兽医、动物防疫与检疫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②支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：临床医学、影像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③基层水利：水利工程</w:t>
            </w:r>
          </w:p>
        </w:tc>
      </w:tr>
      <w:tr w:rsidR="00EB7681" w:rsidRPr="00EB7681" w:rsidTr="00EB7681">
        <w:trPr>
          <w:trHeight w:val="1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长阳县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①支农：农学、园艺、茶学、蔬菜、水利水电、人力资源管理等专业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②支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：临床医学专业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③扶贫：管理类专业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④青年事务：社会学相关专业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⑤基层人社：管理类专业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⑥基层残联：行政管理、汉语言文学及相关专业</w:t>
            </w:r>
          </w:p>
        </w:tc>
      </w:tr>
      <w:tr w:rsidR="00EB7681" w:rsidRPr="00EB7681" w:rsidTr="00EB7681">
        <w:trPr>
          <w:trHeight w:val="1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五峰县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①支农：畜牧专业或农业相关专业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②支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：临床医疗、中医学、公共卫生、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③青年事务：社会学、思想政治、心理学等专业优先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④基层人社：人力资源管理等相关专业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⑤基层水利：水利工程</w:t>
            </w:r>
          </w:p>
        </w:tc>
      </w:tr>
      <w:tr w:rsidR="00EB7681" w:rsidRPr="00EB7681" w:rsidTr="00EB7681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夷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陵区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①支农：计算机类专业、电子信息类专业；植物保护专业及农学等相关专业；食品科学与工程、畜牧兽医、动物医学、林业类等相关专业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②支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：临床医疗专业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4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人，护理专业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2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人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③青年事务：本科及以上；社会学、思想政治教育、心理学</w:t>
            </w:r>
            <w:r w:rsidRPr="00EB7681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                                                             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④基层水利：水利工程专业</w:t>
            </w:r>
          </w:p>
        </w:tc>
      </w:tr>
      <w:tr w:rsidR="00EB7681" w:rsidRPr="00EB7681" w:rsidTr="00EB7681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西陵区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①支农：中文、农业相关专业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②支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：临床医学、影像学、中西医结合</w:t>
            </w:r>
          </w:p>
        </w:tc>
      </w:tr>
      <w:tr w:rsidR="00EB7681" w:rsidRPr="00EB7681" w:rsidTr="00EB7681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伍家岗区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EB7681" w:rsidRPr="00EB7681" w:rsidTr="00EB7681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点军区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①支农：农学、果蔬专业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②支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：临床医学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③扶贫：中国语言文学类、新闻学、农学、技术经济与管理、金融学等专业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④基层人社：法学类</w:t>
            </w:r>
          </w:p>
        </w:tc>
      </w:tr>
      <w:tr w:rsidR="00EB7681" w:rsidRPr="00EB7681" w:rsidTr="00EB7681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3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高新区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①支农：畜牧或动物检疫专业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②支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：临床医学专业、医学影像学专业、医学检验专业</w:t>
            </w: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br/>
              <w:t>③基层人社：劳动与社会保障专业、社会保障（学）专业、劳动关系专业、劳动经济（学）专业、人力资源管理专业</w:t>
            </w:r>
          </w:p>
        </w:tc>
      </w:tr>
      <w:tr w:rsidR="00EB7681" w:rsidRPr="00EB7681" w:rsidTr="00EB7681">
        <w:trPr>
          <w:trHeight w:val="99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总  计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EB7681" w:rsidRPr="00EB7681" w:rsidTr="00EB7681">
        <w:trPr>
          <w:trHeight w:val="285"/>
        </w:trPr>
        <w:tc>
          <w:tcPr>
            <w:tcW w:w="19035" w:type="dxa"/>
            <w:gridSpan w:val="12"/>
            <w:tcBorders>
              <w:top w:val="single" w:sz="4" w:space="0" w:color="000000"/>
            </w:tcBorders>
            <w:shd w:val="clear" w:color="auto" w:fill="FFFFFF"/>
            <w:vAlign w:val="center"/>
            <w:hideMark/>
          </w:tcPr>
          <w:p w:rsidR="00EB7681" w:rsidRPr="00EB7681" w:rsidRDefault="00EB7681" w:rsidP="00EB7681">
            <w:pPr>
              <w:widowControl/>
              <w:spacing w:line="288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备注：支</w:t>
            </w:r>
            <w:proofErr w:type="gramStart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 w:rsidRPr="00EB7681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岗位招募人员必须为医学相关专业毕业生；水利岗位优先招募水利水电、建筑、工程造价等相关专业人员；青年事务岗位招募原则上应为社会学或社会工作等专业毕业生，生源不足的地区，可适当放宽到思想政治、心理学等相关专业毕业生。</w:t>
            </w:r>
          </w:p>
        </w:tc>
      </w:tr>
    </w:tbl>
    <w:p w:rsidR="00311E08" w:rsidRPr="00EB7681" w:rsidRDefault="00EB7681">
      <w:pPr>
        <w:rPr>
          <w:rFonts w:asciiTheme="minorEastAsia" w:hAnsiTheme="minorEastAsia"/>
          <w:sz w:val="15"/>
          <w:szCs w:val="15"/>
        </w:rPr>
      </w:pPr>
    </w:p>
    <w:sectPr w:rsidR="00311E08" w:rsidRPr="00EB7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FC"/>
    <w:rsid w:val="00EB7681"/>
    <w:rsid w:val="00F60655"/>
    <w:rsid w:val="00F61AFC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95B88-D54C-47E2-ABE3-523C6119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">
    <w:name w:val="font4"/>
    <w:basedOn w:val="a0"/>
    <w:rsid w:val="00EB7681"/>
  </w:style>
  <w:style w:type="character" w:customStyle="1" w:styleId="font3">
    <w:name w:val="font3"/>
    <w:basedOn w:val="a0"/>
    <w:rsid w:val="00EB7681"/>
  </w:style>
  <w:style w:type="character" w:customStyle="1" w:styleId="font2">
    <w:name w:val="font2"/>
    <w:basedOn w:val="a0"/>
    <w:rsid w:val="00EB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2016-05-30T12:12:00Z</dcterms:created>
  <dcterms:modified xsi:type="dcterms:W3CDTF">2016-05-30T12:13:00Z</dcterms:modified>
</cp:coreProperties>
</file>