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26" w:beforeAutospacing="0" w:after="0" w:afterAutospacing="0" w:line="420" w:lineRule="atLeast"/>
        <w:ind w:left="0" w:right="0"/>
        <w:jc w:val="center"/>
      </w:pPr>
      <w:bookmarkStart w:id="0" w:name="_GoBack"/>
      <w:r>
        <w:rPr>
          <w:rFonts w:hint="eastAsia" w:ascii="宋体" w:hAnsi="宋体" w:eastAsia="宋体" w:cs="宋体"/>
          <w:b/>
          <w:color w:val="373737"/>
          <w:kern w:val="0"/>
          <w:sz w:val="44"/>
          <w:szCs w:val="44"/>
          <w:shd w:val="clear" w:fill="F2F2F2"/>
          <w:lang w:val="en-US" w:eastAsia="zh-CN" w:bidi="ar"/>
        </w:rPr>
        <w:t>2016年</w:t>
      </w:r>
      <w:bookmarkEnd w:id="0"/>
      <w:r>
        <w:rPr>
          <w:rFonts w:hint="eastAsia" w:ascii="宋体" w:hAnsi="宋体" w:eastAsia="宋体" w:cs="宋体"/>
          <w:b/>
          <w:color w:val="373737"/>
          <w:kern w:val="0"/>
          <w:sz w:val="44"/>
          <w:szCs w:val="44"/>
          <w:bdr w:val="none" w:color="auto" w:sz="0" w:space="0"/>
          <w:shd w:val="clear" w:fill="F2F2F2"/>
          <w:lang w:val="en-US" w:eastAsia="zh-CN" w:bidi="ar"/>
        </w:rPr>
        <w:t>江西省人民政府法制办公室公开遴选公务员拟遴选人员名单</w:t>
      </w:r>
    </w:p>
    <w:tbl>
      <w:tblPr>
        <w:tblW w:w="13709" w:type="dxa"/>
        <w:jc w:val="center"/>
        <w:tblInd w:w="2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6"/>
        <w:gridCol w:w="1984"/>
        <w:gridCol w:w="1516"/>
        <w:gridCol w:w="2313"/>
        <w:gridCol w:w="1605"/>
        <w:gridCol w:w="3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2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遴选单位</w:t>
            </w:r>
          </w:p>
        </w:tc>
        <w:tc>
          <w:tcPr>
            <w:tcW w:w="19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5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3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3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江西省人民政府法制办公室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依法行政指导处岗位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姜彬</w:t>
            </w:r>
          </w:p>
        </w:tc>
        <w:tc>
          <w:tcPr>
            <w:tcW w:w="2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13607462730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进贤县李渡镇人大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26" w:beforeAutospacing="0" w:after="0" w:afterAutospacing="0" w:line="420" w:lineRule="atLeast"/>
        <w:ind w:left="0" w:right="0"/>
        <w:jc w:val="left"/>
      </w:pPr>
      <w:r>
        <w:rPr>
          <w:rFonts w:hint="default" w:ascii="仿宋_GB2312" w:hAnsi="Arial" w:eastAsia="仿宋_GB2312" w:cs="仿宋_GB2312"/>
          <w:color w:val="373737"/>
          <w:kern w:val="0"/>
          <w:sz w:val="32"/>
          <w:szCs w:val="32"/>
          <w:bdr w:val="none" w:color="auto" w:sz="0" w:space="0"/>
          <w:shd w:val="clear" w:fill="F2F2F2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D08BD"/>
    <w:rsid w:val="1A9D08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  <w:style w:type="character" w:customStyle="1" w:styleId="6">
    <w:name w:val="time"/>
    <w:basedOn w:val="2"/>
    <w:uiPriority w:val="0"/>
    <w:rPr>
      <w:color w:val="2E2E2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2017-01-25T09:58:00Z</dcterms:created>
  <dc:creator>ASUS</dc:creator>
  <cp:lastModifiedBy>ASUS</cp:lastModifiedBy>
  <dcterms:modified xsi:type="dcterms:W3CDTF">2017-01-25T09:58:31Z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