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020" w:rsidRDefault="00E83020" w:rsidP="00E83020">
      <w:pPr>
        <w:widowControl/>
        <w:shd w:val="clear" w:color="auto" w:fill="FFFFFF"/>
        <w:spacing w:line="450" w:lineRule="atLeast"/>
        <w:ind w:firstLine="643"/>
        <w:jc w:val="left"/>
        <w:rPr>
          <w:rFonts w:ascii="楷体" w:eastAsia="楷体" w:hAnsi="Arial" w:cs="Arial" w:hint="eastAsia"/>
          <w:b/>
          <w:bCs/>
          <w:color w:val="333333"/>
          <w:kern w:val="0"/>
          <w:szCs w:val="21"/>
        </w:rPr>
      </w:pPr>
    </w:p>
    <w:p w:rsidR="00E83020" w:rsidRPr="00E83020" w:rsidRDefault="00E83020" w:rsidP="00E83020">
      <w:pPr>
        <w:widowControl/>
        <w:shd w:val="clear" w:color="auto" w:fill="FFFFFF"/>
        <w:spacing w:line="450" w:lineRule="atLeast"/>
        <w:ind w:firstLine="643"/>
        <w:jc w:val="left"/>
        <w:rPr>
          <w:rFonts w:ascii="楷体" w:eastAsia="楷体" w:hAnsi="Arial" w:cs="Arial" w:hint="eastAsia"/>
          <w:b/>
          <w:bCs/>
          <w:color w:val="333333"/>
          <w:kern w:val="0"/>
          <w:sz w:val="32"/>
          <w:szCs w:val="32"/>
        </w:rPr>
      </w:pPr>
      <w:r w:rsidRPr="00E83020">
        <w:rPr>
          <w:rFonts w:ascii="Arial" w:hAnsi="Arial" w:cs="Arial"/>
          <w:b/>
          <w:bCs/>
          <w:color w:val="004499"/>
          <w:spacing w:val="30"/>
          <w:sz w:val="32"/>
          <w:szCs w:val="32"/>
          <w:shd w:val="clear" w:color="auto" w:fill="FFFFFF"/>
        </w:rPr>
        <w:t>江西省兽药饲料监察所</w:t>
      </w:r>
      <w:r w:rsidRPr="00E83020">
        <w:rPr>
          <w:rFonts w:ascii="楷体" w:eastAsia="楷体" w:hAnsi="Arial" w:cs="Arial" w:hint="eastAsia"/>
          <w:b/>
          <w:bCs/>
          <w:color w:val="333333"/>
          <w:kern w:val="0"/>
          <w:sz w:val="32"/>
          <w:szCs w:val="32"/>
        </w:rPr>
        <w:t>招聘岗位、人数、条件</w:t>
      </w:r>
    </w:p>
    <w:p w:rsidR="00E83020" w:rsidRPr="00E83020" w:rsidRDefault="00E83020" w:rsidP="00E83020">
      <w:pPr>
        <w:widowControl/>
        <w:shd w:val="clear" w:color="auto" w:fill="FFFFFF"/>
        <w:spacing w:line="450" w:lineRule="atLeast"/>
        <w:ind w:firstLine="643"/>
        <w:jc w:val="left"/>
        <w:rPr>
          <w:rFonts w:ascii="Arial" w:eastAsia="宋体" w:hAnsi="Arial" w:cs="Arial"/>
          <w:color w:val="333333"/>
          <w:kern w:val="0"/>
          <w:szCs w:val="21"/>
        </w:rPr>
      </w:pP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616"/>
        <w:gridCol w:w="1467"/>
        <w:gridCol w:w="5239"/>
      </w:tblGrid>
      <w:tr w:rsidR="00E83020" w:rsidRPr="00E83020" w:rsidTr="00E83020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020" w:rsidRPr="00E83020" w:rsidRDefault="00E83020" w:rsidP="00E830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3020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岗位</w:t>
            </w:r>
          </w:p>
          <w:p w:rsidR="00E83020" w:rsidRPr="00E83020" w:rsidRDefault="00E83020" w:rsidP="00E830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3020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名称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020" w:rsidRPr="00E83020" w:rsidRDefault="00E83020" w:rsidP="00E830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3020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招聘</w:t>
            </w:r>
          </w:p>
          <w:p w:rsidR="00E83020" w:rsidRPr="00E83020" w:rsidRDefault="00E83020" w:rsidP="00E830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3020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人数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020" w:rsidRPr="00E83020" w:rsidRDefault="00E83020" w:rsidP="00E830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3020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岗位条件</w:t>
            </w:r>
          </w:p>
        </w:tc>
      </w:tr>
      <w:tr w:rsidR="00E83020" w:rsidRPr="00E83020" w:rsidTr="00E83020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020" w:rsidRPr="00E83020" w:rsidRDefault="00E83020" w:rsidP="00E830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3020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产品检测岗位1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020" w:rsidRPr="00E83020" w:rsidRDefault="00E83020" w:rsidP="00E830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3020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020" w:rsidRPr="00E83020" w:rsidRDefault="00E83020" w:rsidP="00E830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3020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分析化学专业，全日制统招研究生学历，硕士及以上学位；1985年9月1日（含9月1日）以后出生；2年以上相关检验检测工作经历。岗位要求经常下养殖场（户），加班加点，工作环境艰苦,适合男性。</w:t>
            </w:r>
          </w:p>
        </w:tc>
      </w:tr>
      <w:tr w:rsidR="00E83020" w:rsidRPr="00E83020" w:rsidTr="00E83020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020" w:rsidRPr="00E83020" w:rsidRDefault="00E83020" w:rsidP="00E830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3020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产品检测岗位2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020" w:rsidRPr="00E83020" w:rsidRDefault="00E83020" w:rsidP="00E830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3020">
              <w:rPr>
                <w:rFonts w:ascii="楷体" w:eastAsia="楷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020" w:rsidRPr="00E83020" w:rsidRDefault="00E83020" w:rsidP="00E830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3020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微生物学专业，全日制统招研究生学历，硕士及以上学位；1985年9月1日（含9月1日）以后出生；2年以上相关检验检测工作经历。岗位要求经常下养殖场（户），加班加点，工作环境艰苦，适合男性。</w:t>
            </w:r>
          </w:p>
        </w:tc>
      </w:tr>
      <w:tr w:rsidR="00E83020" w:rsidRPr="00E83020" w:rsidTr="00E83020">
        <w:trPr>
          <w:jc w:val="center"/>
        </w:trPr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020" w:rsidRPr="00E83020" w:rsidRDefault="00E83020" w:rsidP="00E830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3020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产品检测岗位3</w:t>
            </w:r>
          </w:p>
        </w:tc>
        <w:tc>
          <w:tcPr>
            <w:tcW w:w="14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83020" w:rsidRPr="00E83020" w:rsidRDefault="00E83020" w:rsidP="00E83020">
            <w:pPr>
              <w:widowControl/>
              <w:spacing w:line="45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3020">
              <w:rPr>
                <w:rFonts w:ascii="楷体" w:eastAsia="楷体" w:hAnsi="宋体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5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83020" w:rsidRPr="00E83020" w:rsidRDefault="00E83020" w:rsidP="00E83020">
            <w:pPr>
              <w:widowControl/>
              <w:spacing w:line="45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83020">
              <w:rPr>
                <w:rFonts w:ascii="楷体" w:eastAsia="楷体" w:hAnsi="宋体" w:cs="宋体" w:hint="eastAsia"/>
                <w:kern w:val="0"/>
                <w:sz w:val="24"/>
                <w:szCs w:val="24"/>
              </w:rPr>
              <w:t>营养与食品卫生学专业，全日制统招研究生学历，硕士及以上学位；1985年9月1日（含9月1日）以后出生；2年以上相关检验检测工作经历。</w:t>
            </w:r>
          </w:p>
        </w:tc>
      </w:tr>
    </w:tbl>
    <w:p w:rsidR="003A2F3E" w:rsidRPr="00E83020" w:rsidRDefault="003A2F3E"/>
    <w:sectPr w:rsidR="003A2F3E" w:rsidRPr="00E83020" w:rsidSect="003A2F3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3020"/>
    <w:rsid w:val="003A2F3E"/>
    <w:rsid w:val="00E830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F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8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</cp:revision>
  <dcterms:created xsi:type="dcterms:W3CDTF">2016-10-08T11:12:00Z</dcterms:created>
  <dcterms:modified xsi:type="dcterms:W3CDTF">2016-10-08T11:12:00Z</dcterms:modified>
</cp:coreProperties>
</file>