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073C" w:rsidRDefault="00A96811">
      <w:pPr>
        <w:shd w:val="solid" w:color="FFFFFF" w:fill="auto"/>
        <w:autoSpaceDN w:val="0"/>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重庆出入境检验检疫局</w:t>
      </w:r>
    </w:p>
    <w:p w:rsidR="0005073C" w:rsidRDefault="00A96811">
      <w:pPr>
        <w:shd w:val="solid" w:color="FFFFFF" w:fill="auto"/>
        <w:autoSpaceDN w:val="0"/>
        <w:jc w:val="center"/>
        <w:rPr>
          <w:rFonts w:ascii="方正小标宋简体" w:eastAsia="方正小标宋简体"/>
          <w:bCs/>
          <w:sz w:val="44"/>
          <w:szCs w:val="44"/>
        </w:rPr>
      </w:pPr>
      <w:r>
        <w:rPr>
          <w:rFonts w:ascii="方正小标宋简体" w:eastAsia="方正小标宋简体" w:hint="eastAsia"/>
          <w:bCs/>
          <w:spacing w:val="-4"/>
          <w:sz w:val="44"/>
          <w:szCs w:val="44"/>
        </w:rPr>
        <w:t>2017年考试录用公务员面试公告</w:t>
      </w:r>
    </w:p>
    <w:p w:rsidR="0005073C" w:rsidRDefault="0005073C">
      <w:pPr>
        <w:spacing w:line="540" w:lineRule="exact"/>
        <w:rPr>
          <w:rFonts w:ascii="方正仿宋简体" w:eastAsia="方正仿宋简体"/>
          <w:sz w:val="32"/>
          <w:szCs w:val="32"/>
        </w:rPr>
      </w:pPr>
    </w:p>
    <w:p w:rsidR="0005073C" w:rsidRDefault="00A96811">
      <w:pPr>
        <w:spacing w:line="540" w:lineRule="exact"/>
        <w:rPr>
          <w:rFonts w:ascii="仿宋" w:eastAsia="仿宋" w:hAnsi="仿宋"/>
          <w:sz w:val="32"/>
          <w:szCs w:val="32"/>
        </w:rPr>
      </w:pPr>
      <w:r>
        <w:rPr>
          <w:rFonts w:eastAsia="仿宋_GB2312" w:cs="仿宋_GB2312" w:hint="eastAsia"/>
          <w:sz w:val="32"/>
          <w:szCs w:val="32"/>
        </w:rPr>
        <w:t xml:space="preserve">    </w:t>
      </w:r>
      <w:r>
        <w:rPr>
          <w:rFonts w:eastAsia="仿宋_GB2312" w:cs="仿宋_GB2312" w:hint="eastAsia"/>
          <w:sz w:val="32"/>
          <w:szCs w:val="32"/>
        </w:rPr>
        <w:t>根据公务员录用工作有关规定，现就</w:t>
      </w:r>
      <w:r>
        <w:rPr>
          <w:rFonts w:eastAsia="仿宋_GB2312"/>
          <w:sz w:val="32"/>
          <w:szCs w:val="32"/>
        </w:rPr>
        <w:t>2017</w:t>
      </w:r>
      <w:r>
        <w:rPr>
          <w:rFonts w:eastAsia="仿宋_GB2312" w:cs="仿宋_GB2312" w:hint="eastAsia"/>
          <w:sz w:val="32"/>
          <w:szCs w:val="32"/>
        </w:rPr>
        <w:t>年</w:t>
      </w:r>
      <w:r>
        <w:rPr>
          <w:rFonts w:eastAsia="仿宋_GB2312" w:hint="eastAsia"/>
          <w:sz w:val="32"/>
          <w:szCs w:val="32"/>
        </w:rPr>
        <w:t>重庆</w:t>
      </w:r>
      <w:r>
        <w:rPr>
          <w:rFonts w:eastAsia="仿宋_GB2312" w:cs="仿宋_GB2312" w:hint="eastAsia"/>
          <w:sz w:val="32"/>
          <w:szCs w:val="32"/>
        </w:rPr>
        <w:t>出入境检验检疫局录用公务员面试有关事宜通知如下：</w:t>
      </w:r>
    </w:p>
    <w:p w:rsidR="0005073C" w:rsidRDefault="00A96811">
      <w:pPr>
        <w:spacing w:line="540" w:lineRule="exact"/>
        <w:jc w:val="center"/>
        <w:rPr>
          <w:rFonts w:ascii="黑体" w:eastAsia="黑体" w:hAnsi="黑体"/>
          <w:b/>
          <w:bCs/>
          <w:sz w:val="32"/>
          <w:szCs w:val="32"/>
        </w:rPr>
      </w:pPr>
      <w:r>
        <w:rPr>
          <w:rFonts w:ascii="黑体" w:eastAsia="黑体" w:hAnsi="黑体" w:cs="仿宋_GB2312" w:hint="eastAsia"/>
          <w:b/>
          <w:bCs/>
          <w:sz w:val="32"/>
          <w:szCs w:val="32"/>
        </w:rPr>
        <w:t>一、面试分数线及进入面试人员名单</w:t>
      </w:r>
    </w:p>
    <w:tbl>
      <w:tblPr>
        <w:tblW w:w="8334" w:type="dxa"/>
        <w:jc w:val="center"/>
        <w:tblLayout w:type="fixed"/>
        <w:tblLook w:val="04A0" w:firstRow="1" w:lastRow="0" w:firstColumn="1" w:lastColumn="0" w:noHBand="0" w:noVBand="1"/>
      </w:tblPr>
      <w:tblGrid>
        <w:gridCol w:w="1235"/>
        <w:gridCol w:w="1316"/>
        <w:gridCol w:w="1105"/>
        <w:gridCol w:w="993"/>
        <w:gridCol w:w="1701"/>
        <w:gridCol w:w="1134"/>
        <w:gridCol w:w="850"/>
      </w:tblGrid>
      <w:tr w:rsidR="0005073C">
        <w:trPr>
          <w:trHeight w:val="567"/>
          <w:jc w:val="center"/>
        </w:trPr>
        <w:tc>
          <w:tcPr>
            <w:tcW w:w="1235" w:type="dxa"/>
            <w:tcBorders>
              <w:top w:val="single" w:sz="4" w:space="0" w:color="auto"/>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职位名称</w:t>
            </w:r>
          </w:p>
        </w:tc>
        <w:tc>
          <w:tcPr>
            <w:tcW w:w="1316"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职位代码</w:t>
            </w:r>
          </w:p>
        </w:tc>
        <w:tc>
          <w:tcPr>
            <w:tcW w:w="1105"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面试</w:t>
            </w:r>
          </w:p>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分数线</w:t>
            </w:r>
          </w:p>
        </w:tc>
        <w:tc>
          <w:tcPr>
            <w:tcW w:w="993"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姓名</w:t>
            </w:r>
          </w:p>
        </w:tc>
        <w:tc>
          <w:tcPr>
            <w:tcW w:w="1701"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准考证号</w:t>
            </w:r>
          </w:p>
        </w:tc>
        <w:tc>
          <w:tcPr>
            <w:tcW w:w="1134"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面试时间</w:t>
            </w:r>
          </w:p>
        </w:tc>
        <w:tc>
          <w:tcPr>
            <w:tcW w:w="850"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备注</w:t>
            </w:r>
          </w:p>
        </w:tc>
      </w:tr>
      <w:tr w:rsidR="0005073C">
        <w:trPr>
          <w:trHeight w:val="397"/>
          <w:jc w:val="center"/>
        </w:trPr>
        <w:tc>
          <w:tcPr>
            <w:tcW w:w="1235"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万州局财务</w:t>
            </w:r>
            <w:proofErr w:type="gramEnd"/>
            <w:r>
              <w:rPr>
                <w:rFonts w:ascii="宋体" w:hAnsi="宋体" w:cs="宋体" w:hint="eastAsia"/>
                <w:color w:val="000000"/>
                <w:kern w:val="0"/>
                <w:sz w:val="22"/>
                <w:szCs w:val="22"/>
              </w:rPr>
              <w:t>工作主任科员及以下</w:t>
            </w:r>
          </w:p>
        </w:tc>
        <w:tc>
          <w:tcPr>
            <w:tcW w:w="1316"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color w:val="000000"/>
                <w:kern w:val="0"/>
                <w:sz w:val="22"/>
                <w:szCs w:val="22"/>
              </w:rPr>
              <w:t>0601001001</w:t>
            </w:r>
          </w:p>
        </w:tc>
        <w:tc>
          <w:tcPr>
            <w:tcW w:w="1105"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122.3</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谭磊</w:t>
            </w:r>
          </w:p>
        </w:tc>
        <w:tc>
          <w:tcPr>
            <w:tcW w:w="1701" w:type="dxa"/>
            <w:tcBorders>
              <w:top w:val="nil"/>
              <w:left w:val="nil"/>
              <w:bottom w:val="single" w:sz="4" w:space="0" w:color="auto"/>
              <w:right w:val="single" w:sz="4" w:space="0" w:color="auto"/>
            </w:tcBorders>
            <w:vAlign w:val="center"/>
          </w:tcPr>
          <w:p w:rsidR="0005073C" w:rsidRDefault="00A96811">
            <w:pPr>
              <w:jc w:val="center"/>
              <w:rPr>
                <w:rFonts w:ascii="宋体" w:hAnsi="宋体" w:cs="宋体"/>
                <w:color w:val="000000"/>
                <w:kern w:val="0"/>
                <w:sz w:val="22"/>
                <w:szCs w:val="22"/>
              </w:rPr>
            </w:pPr>
            <w:r>
              <w:rPr>
                <w:rFonts w:ascii="宋体" w:hAnsi="宋体" w:cs="宋体"/>
                <w:color w:val="000000"/>
                <w:kern w:val="0"/>
                <w:sz w:val="22"/>
                <w:szCs w:val="22"/>
              </w:rPr>
              <w:t>672242011120</w:t>
            </w:r>
          </w:p>
        </w:tc>
        <w:tc>
          <w:tcPr>
            <w:tcW w:w="1134" w:type="dxa"/>
            <w:vMerge w:val="restart"/>
            <w:tcBorders>
              <w:top w:val="single" w:sz="4" w:space="0" w:color="auto"/>
              <w:left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ascii="宋体" w:hAnsi="宋体" w:cs="宋体" w:hint="eastAsia"/>
                <w:color w:val="000000"/>
                <w:kern w:val="0"/>
                <w:sz w:val="22"/>
                <w:szCs w:val="22"/>
              </w:rPr>
              <w:t>月25日</w:t>
            </w:r>
          </w:p>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110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吴春霞</w:t>
            </w:r>
          </w:p>
        </w:tc>
        <w:tc>
          <w:tcPr>
            <w:tcW w:w="1701" w:type="dxa"/>
            <w:tcBorders>
              <w:top w:val="nil"/>
              <w:left w:val="nil"/>
              <w:bottom w:val="single" w:sz="4" w:space="0" w:color="auto"/>
              <w:right w:val="single" w:sz="4" w:space="0" w:color="auto"/>
            </w:tcBorders>
            <w:vAlign w:val="center"/>
          </w:tcPr>
          <w:p w:rsidR="0005073C" w:rsidRDefault="00A96811">
            <w:pPr>
              <w:jc w:val="center"/>
              <w:rPr>
                <w:rFonts w:ascii="宋体" w:hAnsi="宋体" w:cs="宋体"/>
                <w:color w:val="000000"/>
                <w:kern w:val="0"/>
                <w:sz w:val="22"/>
                <w:szCs w:val="22"/>
              </w:rPr>
            </w:pPr>
            <w:r>
              <w:rPr>
                <w:rFonts w:ascii="宋体" w:hAnsi="宋体" w:cs="宋体"/>
                <w:color w:val="000000"/>
                <w:kern w:val="0"/>
                <w:sz w:val="22"/>
                <w:szCs w:val="22"/>
              </w:rPr>
              <w:t>672246034104</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110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来思</w:t>
            </w:r>
          </w:p>
        </w:tc>
        <w:tc>
          <w:tcPr>
            <w:tcW w:w="1701" w:type="dxa"/>
            <w:tcBorders>
              <w:top w:val="nil"/>
              <w:left w:val="nil"/>
              <w:bottom w:val="single" w:sz="4" w:space="0" w:color="auto"/>
              <w:right w:val="single" w:sz="4" w:space="0" w:color="auto"/>
            </w:tcBorders>
            <w:vAlign w:val="center"/>
          </w:tcPr>
          <w:p w:rsidR="0005073C" w:rsidRDefault="00A96811">
            <w:pPr>
              <w:jc w:val="center"/>
              <w:rPr>
                <w:rFonts w:ascii="宋体" w:hAnsi="宋体" w:cs="宋体"/>
                <w:color w:val="000000"/>
                <w:kern w:val="0"/>
                <w:sz w:val="22"/>
                <w:szCs w:val="22"/>
              </w:rPr>
            </w:pPr>
            <w:r>
              <w:rPr>
                <w:rFonts w:ascii="宋体" w:hAnsi="宋体" w:cs="宋体"/>
                <w:color w:val="000000"/>
                <w:kern w:val="0"/>
                <w:sz w:val="22"/>
                <w:szCs w:val="22"/>
              </w:rPr>
              <w:t>672250160325</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万州局卫生</w:t>
            </w:r>
            <w:proofErr w:type="gramEnd"/>
            <w:r>
              <w:rPr>
                <w:rFonts w:ascii="宋体" w:hAnsi="宋体" w:cs="宋体" w:hint="eastAsia"/>
                <w:color w:val="000000"/>
                <w:kern w:val="0"/>
                <w:sz w:val="22"/>
                <w:szCs w:val="22"/>
              </w:rPr>
              <w:t>检疫监管工作主任科员及以下</w:t>
            </w:r>
          </w:p>
        </w:tc>
        <w:tc>
          <w:tcPr>
            <w:tcW w:w="1316"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color w:val="000000"/>
                <w:kern w:val="0"/>
                <w:sz w:val="22"/>
                <w:szCs w:val="22"/>
              </w:rPr>
              <w:t>0601001002</w:t>
            </w:r>
          </w:p>
        </w:tc>
        <w:tc>
          <w:tcPr>
            <w:tcW w:w="1105"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135.4</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王丽</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672233077920</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110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曾朴红</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672235581510</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110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冯巧莹</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672261140527</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涪陵局财务工作主任科员及以下</w:t>
            </w:r>
          </w:p>
        </w:tc>
        <w:tc>
          <w:tcPr>
            <w:tcW w:w="1316"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color w:val="000000"/>
                <w:kern w:val="0"/>
                <w:sz w:val="22"/>
                <w:szCs w:val="22"/>
              </w:rPr>
              <w:t>0601002001</w:t>
            </w:r>
          </w:p>
        </w:tc>
        <w:tc>
          <w:tcPr>
            <w:tcW w:w="1105" w:type="dxa"/>
            <w:vMerge w:val="restart"/>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23.6</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李伟佳</w:t>
            </w:r>
            <w:proofErr w:type="gramEnd"/>
          </w:p>
        </w:tc>
        <w:tc>
          <w:tcPr>
            <w:tcW w:w="1701"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672211760928</w:t>
            </w:r>
          </w:p>
        </w:tc>
        <w:tc>
          <w:tcPr>
            <w:tcW w:w="1134"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110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石瑞</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672250111424</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05073C">
        <w:trPr>
          <w:trHeight w:val="397"/>
          <w:jc w:val="center"/>
        </w:trPr>
        <w:tc>
          <w:tcPr>
            <w:tcW w:w="123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color w:val="000000"/>
                <w:kern w:val="0"/>
                <w:sz w:val="22"/>
              </w:rPr>
            </w:pPr>
          </w:p>
        </w:tc>
        <w:tc>
          <w:tcPr>
            <w:tcW w:w="1105" w:type="dxa"/>
            <w:vMerge/>
            <w:tcBorders>
              <w:top w:val="nil"/>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黎萌</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672250121616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left"/>
              <w:rPr>
                <w:rFonts w:ascii="宋体"/>
                <w:color w:val="000000"/>
                <w:kern w:val="0"/>
                <w:sz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涪陵局信息化工作主任科员及以下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0601002002</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103.0</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李劲松</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672244370411</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彭开欣</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672250052427</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肖清馨</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672250152719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九龙坡港局食品检验监管工作主任科员及以下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0601003001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125.7</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杨昊</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672250142508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刘庭廷</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672251275227</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郑雪雯</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672251302911</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两路</w:t>
            </w:r>
            <w:proofErr w:type="gramStart"/>
            <w:r>
              <w:rPr>
                <w:rFonts w:ascii="宋体" w:hAnsi="宋体" w:cs="宋体" w:hint="eastAsia"/>
                <w:color w:val="000000"/>
                <w:kern w:val="0"/>
                <w:sz w:val="22"/>
                <w:szCs w:val="22"/>
              </w:rPr>
              <w:t>寸滩局植物检疫</w:t>
            </w:r>
            <w:proofErr w:type="gramEnd"/>
            <w:r>
              <w:rPr>
                <w:rFonts w:ascii="宋体" w:hAnsi="宋体" w:cs="宋体" w:hint="eastAsia"/>
                <w:color w:val="000000"/>
                <w:kern w:val="0"/>
                <w:sz w:val="22"/>
                <w:szCs w:val="22"/>
              </w:rPr>
              <w:t>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0601004001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135.2</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刘</w:t>
            </w:r>
            <w:proofErr w:type="gramStart"/>
            <w:r>
              <w:rPr>
                <w:rFonts w:ascii="宋体" w:hAnsi="宋体" w:cs="宋体" w:hint="eastAsia"/>
                <w:color w:val="000000"/>
                <w:kern w:val="0"/>
                <w:sz w:val="22"/>
                <w:szCs w:val="22"/>
              </w:rPr>
              <w:t>医</w:t>
            </w:r>
            <w:proofErr w:type="gramEnd"/>
            <w:r>
              <w:rPr>
                <w:rFonts w:ascii="宋体" w:hAnsi="宋体" w:cs="宋体" w:hint="eastAsia"/>
                <w:color w:val="000000"/>
                <w:kern w:val="0"/>
                <w:sz w:val="22"/>
                <w:szCs w:val="22"/>
              </w:rPr>
              <w:t>勤</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672244370419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胡</w:t>
            </w:r>
            <w:proofErr w:type="gramStart"/>
            <w:r>
              <w:rPr>
                <w:rFonts w:ascii="宋体" w:hAnsi="宋体" w:cs="宋体" w:hint="eastAsia"/>
                <w:color w:val="000000"/>
                <w:kern w:val="0"/>
                <w:sz w:val="22"/>
                <w:szCs w:val="22"/>
              </w:rPr>
              <w:t>浩</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672250182311</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沈晓敏</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672250183124</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两路</w:t>
            </w:r>
            <w:proofErr w:type="gramStart"/>
            <w:r>
              <w:rPr>
                <w:rFonts w:ascii="宋体" w:hAnsi="宋体" w:cs="宋体" w:hint="eastAsia"/>
                <w:color w:val="000000"/>
                <w:kern w:val="0"/>
                <w:sz w:val="22"/>
                <w:szCs w:val="22"/>
              </w:rPr>
              <w:t>寸滩局综合</w:t>
            </w:r>
            <w:proofErr w:type="gramEnd"/>
            <w:r>
              <w:rPr>
                <w:rFonts w:ascii="宋体" w:hAnsi="宋体" w:cs="宋体" w:hint="eastAsia"/>
                <w:color w:val="000000"/>
                <w:kern w:val="0"/>
                <w:sz w:val="22"/>
                <w:szCs w:val="22"/>
              </w:rPr>
              <w:t>管理工作主任科员及以下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0601004002</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114.5</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黄</w:t>
            </w:r>
            <w:proofErr w:type="gramStart"/>
            <w:r>
              <w:rPr>
                <w:rFonts w:ascii="宋体" w:hAnsi="宋体" w:cs="宋体" w:hint="eastAsia"/>
                <w:color w:val="000000"/>
                <w:kern w:val="0"/>
                <w:sz w:val="22"/>
                <w:szCs w:val="22"/>
              </w:rPr>
              <w:t>迦</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672250051503</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隆育</w:t>
            </w:r>
            <w:proofErr w:type="gramStart"/>
            <w:r>
              <w:rPr>
                <w:rFonts w:ascii="宋体" w:hAnsi="宋体" w:cs="宋体" w:hint="eastAsia"/>
                <w:color w:val="000000"/>
                <w:kern w:val="0"/>
                <w:sz w:val="22"/>
                <w:szCs w:val="22"/>
              </w:rPr>
              <w:t>昊</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672250110608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杨兵</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672250120629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两路寸</w:t>
            </w:r>
            <w:proofErr w:type="gramStart"/>
            <w:r>
              <w:rPr>
                <w:rFonts w:ascii="宋体" w:hAnsi="宋体" w:cs="宋体" w:hint="eastAsia"/>
                <w:color w:val="000000"/>
                <w:kern w:val="0"/>
                <w:sz w:val="22"/>
                <w:szCs w:val="22"/>
              </w:rPr>
              <w:t>滩</w:t>
            </w:r>
            <w:r>
              <w:rPr>
                <w:rFonts w:ascii="宋体" w:hAnsi="宋体" w:cs="宋体" w:hint="eastAsia"/>
                <w:color w:val="000000"/>
                <w:kern w:val="0"/>
                <w:sz w:val="22"/>
                <w:szCs w:val="22"/>
              </w:rPr>
              <w:lastRenderedPageBreak/>
              <w:t>局粮食</w:t>
            </w:r>
            <w:proofErr w:type="gramEnd"/>
            <w:r>
              <w:rPr>
                <w:rFonts w:ascii="宋体" w:hAnsi="宋体" w:cs="宋体" w:hint="eastAsia"/>
                <w:color w:val="000000"/>
                <w:kern w:val="0"/>
                <w:sz w:val="22"/>
                <w:szCs w:val="22"/>
              </w:rPr>
              <w:t>检疫监管工作主任科员及以下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lastRenderedPageBreak/>
              <w:t>0601004003</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118.7</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宋昊</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672237260826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王刚</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672241081612</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尚娅琳</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672241081616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西</w:t>
            </w:r>
            <w:proofErr w:type="gramStart"/>
            <w:r>
              <w:rPr>
                <w:rFonts w:ascii="宋体" w:hAnsi="宋体" w:cs="宋体" w:hint="eastAsia"/>
                <w:color w:val="000000"/>
                <w:kern w:val="0"/>
                <w:sz w:val="22"/>
                <w:szCs w:val="22"/>
              </w:rPr>
              <w:t>永局食品</w:t>
            </w:r>
            <w:proofErr w:type="gramEnd"/>
            <w:r>
              <w:rPr>
                <w:rFonts w:ascii="宋体" w:hAnsi="宋体" w:cs="宋体" w:hint="eastAsia"/>
                <w:color w:val="000000"/>
                <w:kern w:val="0"/>
                <w:sz w:val="22"/>
                <w:szCs w:val="22"/>
              </w:rPr>
              <w:t>检验监管工作主任科员及以下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0601005001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134.8</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王新春</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672222150418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赖倩雯</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672250121411</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何丽</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672250173018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西永局单证</w:t>
            </w:r>
            <w:proofErr w:type="gramEnd"/>
            <w:r>
              <w:rPr>
                <w:rFonts w:ascii="宋体" w:hAnsi="宋体" w:cs="宋体" w:hint="eastAsia"/>
                <w:color w:val="000000"/>
                <w:kern w:val="0"/>
                <w:sz w:val="22"/>
                <w:szCs w:val="22"/>
              </w:rPr>
              <w:t>审核工作主任科员及以下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0601005002</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132.3</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李霄</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672235660509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焦萌</w:t>
            </w:r>
            <w:proofErr w:type="gramStart"/>
            <w:r>
              <w:rPr>
                <w:rFonts w:ascii="宋体" w:hAnsi="宋体" w:cs="宋体" w:hint="eastAsia"/>
                <w:color w:val="000000"/>
                <w:kern w:val="0"/>
                <w:sz w:val="22"/>
                <w:szCs w:val="22"/>
              </w:rPr>
              <w:t>萌</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672250101119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赵思琦</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672251230816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机场局卫生检疫监管工作主任科员及以下</w:t>
            </w:r>
          </w:p>
        </w:tc>
        <w:tc>
          <w:tcPr>
            <w:tcW w:w="1316" w:type="dxa"/>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0601006001</w:t>
            </w:r>
          </w:p>
        </w:tc>
        <w:tc>
          <w:tcPr>
            <w:tcW w:w="1105" w:type="dxa"/>
            <w:tcBorders>
              <w:top w:val="nil"/>
              <w:left w:val="single" w:sz="4" w:space="0" w:color="auto"/>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90.6</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肖生强</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672250120905</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机场</w:t>
            </w:r>
            <w:proofErr w:type="gramStart"/>
            <w:r>
              <w:rPr>
                <w:rFonts w:ascii="宋体" w:hAnsi="宋体" w:cs="宋体" w:hint="eastAsia"/>
                <w:color w:val="000000"/>
                <w:kern w:val="0"/>
                <w:sz w:val="22"/>
                <w:szCs w:val="22"/>
              </w:rPr>
              <w:t>局食品</w:t>
            </w:r>
            <w:proofErr w:type="gramEnd"/>
            <w:r>
              <w:rPr>
                <w:rFonts w:ascii="宋体" w:hAnsi="宋体" w:cs="宋体" w:hint="eastAsia"/>
                <w:color w:val="000000"/>
                <w:kern w:val="0"/>
                <w:sz w:val="22"/>
                <w:szCs w:val="22"/>
              </w:rPr>
              <w:t>检验监管工作主任科员及以下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0601006002</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147.2</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罗</w:t>
            </w:r>
            <w:proofErr w:type="gramStart"/>
            <w:r>
              <w:rPr>
                <w:rFonts w:ascii="宋体" w:hAnsi="宋体" w:cs="宋体" w:hint="eastAsia"/>
                <w:color w:val="000000"/>
                <w:kern w:val="0"/>
                <w:sz w:val="22"/>
                <w:szCs w:val="22"/>
              </w:rPr>
              <w:t>璁</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672214226026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徐宇露</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672250081508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周怡辰</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672250122623</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黔江局植物检疫监管工作主任科员及以下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0601007001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127.4</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王叶</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672211701920</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谢昌铭</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672244370413</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方凌云</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672252140829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黔江局单证审核工作主任科员及以下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0601007002</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124.2</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张东明</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672243607020</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沈怀笑</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672243609826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赵彤</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672261144605</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邮局办植物检疫监管工作主任科员及以下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0601008001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132.1</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杨蕊</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672211671925</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陈凤</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672232081807</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陶俊臣</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672250184606</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铁路办事处信息化工作主任科员及以下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0601009001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115.9</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冯婷</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672246021218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张莹</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672250061902</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吴磊</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672250180409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永川</w:t>
            </w:r>
            <w:proofErr w:type="gramStart"/>
            <w:r>
              <w:rPr>
                <w:rFonts w:ascii="宋体" w:hAnsi="宋体" w:cs="宋体" w:hint="eastAsia"/>
                <w:color w:val="000000"/>
                <w:kern w:val="0"/>
                <w:sz w:val="22"/>
                <w:szCs w:val="22"/>
              </w:rPr>
              <w:t>办食品</w:t>
            </w:r>
            <w:proofErr w:type="gramEnd"/>
            <w:r>
              <w:rPr>
                <w:rFonts w:ascii="宋体" w:hAnsi="宋体" w:cs="宋体" w:hint="eastAsia"/>
                <w:color w:val="000000"/>
                <w:kern w:val="0"/>
                <w:sz w:val="22"/>
                <w:szCs w:val="22"/>
              </w:rPr>
              <w:t>检验监管工作主任科员及以下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0601010001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132.6</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付霞</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672250072918</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黄凡雨</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672251084403</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金粉霞</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672261144919</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经开办动物检疫监管工作主任科员及以下</w:t>
            </w:r>
          </w:p>
        </w:tc>
        <w:tc>
          <w:tcPr>
            <w:tcW w:w="1316"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0601011001</w:t>
            </w:r>
          </w:p>
        </w:tc>
        <w:tc>
          <w:tcPr>
            <w:tcW w:w="1105" w:type="dxa"/>
            <w:vMerge w:val="restart"/>
            <w:tcBorders>
              <w:top w:val="nil"/>
              <w:left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130.0</w:t>
            </w: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李宇琛</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672232371722</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陈依弦</w:t>
            </w:r>
            <w:proofErr w:type="gramEnd"/>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672250050924</w:t>
            </w:r>
          </w:p>
        </w:tc>
        <w:tc>
          <w:tcPr>
            <w:tcW w:w="1134" w:type="dxa"/>
            <w:vMerge/>
            <w:tcBorders>
              <w:left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r w:rsidR="0005073C">
        <w:trPr>
          <w:trHeight w:val="397"/>
          <w:jc w:val="center"/>
        </w:trPr>
        <w:tc>
          <w:tcPr>
            <w:tcW w:w="123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316"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1105" w:type="dxa"/>
            <w:vMerge/>
            <w:tcBorders>
              <w:left w:val="single" w:sz="4" w:space="0" w:color="auto"/>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李洪波</w:t>
            </w:r>
          </w:p>
        </w:tc>
        <w:tc>
          <w:tcPr>
            <w:tcW w:w="1701" w:type="dxa"/>
            <w:tcBorders>
              <w:top w:val="nil"/>
              <w:left w:val="nil"/>
              <w:bottom w:val="single" w:sz="4" w:space="0" w:color="auto"/>
              <w:right w:val="single" w:sz="4" w:space="0" w:color="auto"/>
            </w:tcBorders>
            <w:vAlign w:val="center"/>
          </w:tcPr>
          <w:p w:rsidR="0005073C" w:rsidRDefault="00A96811">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672251082505</w:t>
            </w:r>
          </w:p>
        </w:tc>
        <w:tc>
          <w:tcPr>
            <w:tcW w:w="1134" w:type="dxa"/>
            <w:vMerge/>
            <w:tcBorders>
              <w:left w:val="single" w:sz="4" w:space="0" w:color="auto"/>
              <w:bottom w:val="single" w:sz="4" w:space="0" w:color="auto"/>
              <w:right w:val="single" w:sz="4" w:space="0" w:color="auto"/>
            </w:tcBorders>
            <w:vAlign w:val="center"/>
          </w:tcPr>
          <w:p w:rsidR="0005073C" w:rsidRDefault="0005073C">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vAlign w:val="center"/>
          </w:tcPr>
          <w:p w:rsidR="0005073C" w:rsidRDefault="0005073C">
            <w:pPr>
              <w:widowControl/>
              <w:spacing w:line="240" w:lineRule="exact"/>
              <w:jc w:val="center"/>
              <w:rPr>
                <w:rFonts w:ascii="宋体" w:hAnsi="宋体" w:cs="宋体"/>
                <w:color w:val="000000"/>
                <w:kern w:val="0"/>
                <w:sz w:val="22"/>
                <w:szCs w:val="22"/>
              </w:rPr>
            </w:pPr>
          </w:p>
        </w:tc>
      </w:tr>
    </w:tbl>
    <w:p w:rsidR="0005073C" w:rsidRDefault="00A96811">
      <w:pPr>
        <w:spacing w:line="540" w:lineRule="exact"/>
        <w:rPr>
          <w:rFonts w:ascii="方正仿宋简体" w:eastAsia="方正仿宋简体"/>
          <w:sz w:val="32"/>
          <w:szCs w:val="32"/>
        </w:rPr>
      </w:pPr>
      <w:r>
        <w:rPr>
          <w:rFonts w:eastAsia="仿宋_GB2312" w:cs="仿宋_GB2312" w:hint="eastAsia"/>
          <w:sz w:val="32"/>
          <w:szCs w:val="32"/>
        </w:rPr>
        <w:t>以上无递补、调剂人员，同一职位考生按准考证号排序。</w:t>
      </w:r>
    </w:p>
    <w:p w:rsidR="0005073C" w:rsidRDefault="00A96811">
      <w:pPr>
        <w:spacing w:line="540" w:lineRule="exact"/>
        <w:ind w:firstLineChars="200" w:firstLine="643"/>
        <w:rPr>
          <w:rFonts w:ascii="黑体" w:eastAsia="黑体" w:hAnsi="黑体"/>
          <w:b/>
          <w:bCs/>
          <w:sz w:val="32"/>
          <w:szCs w:val="32"/>
        </w:rPr>
      </w:pPr>
      <w:r>
        <w:rPr>
          <w:rFonts w:ascii="黑体" w:eastAsia="黑体" w:hAnsi="黑体" w:cs="方正仿宋简体" w:hint="eastAsia"/>
          <w:b/>
          <w:bCs/>
          <w:sz w:val="32"/>
          <w:szCs w:val="32"/>
        </w:rPr>
        <w:lastRenderedPageBreak/>
        <w:t>二</w:t>
      </w:r>
      <w:r>
        <w:rPr>
          <w:rFonts w:ascii="黑体" w:eastAsia="黑体" w:hAnsi="黑体" w:cs="仿宋_GB2312" w:hint="eastAsia"/>
          <w:b/>
          <w:bCs/>
          <w:sz w:val="32"/>
          <w:szCs w:val="32"/>
        </w:rPr>
        <w:t>、面试确认</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请进入面试的考生于</w:t>
      </w:r>
      <w:r>
        <w:rPr>
          <w:rFonts w:eastAsia="仿宋_GB2312"/>
          <w:sz w:val="32"/>
          <w:szCs w:val="32"/>
        </w:rPr>
        <w:t>2017</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hint="eastAsia"/>
          <w:sz w:val="32"/>
          <w:szCs w:val="32"/>
        </w:rPr>
        <w:t>10</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时前确认是否参加面试，确认方式为电子邮件，要求如下：</w:t>
      </w:r>
    </w:p>
    <w:p w:rsidR="0005073C" w:rsidRDefault="00A96811">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cs="仿宋_GB2312" w:hint="eastAsia"/>
          <w:sz w:val="32"/>
          <w:szCs w:val="32"/>
        </w:rPr>
        <w:t>发送电子邮件至</w:t>
      </w:r>
      <w:r>
        <w:rPr>
          <w:rFonts w:eastAsia="仿宋_GB2312" w:hint="eastAsia"/>
          <w:sz w:val="32"/>
          <w:szCs w:val="32"/>
        </w:rPr>
        <w:t>tianpf</w:t>
      </w:r>
      <w:r>
        <w:rPr>
          <w:rFonts w:eastAsia="仿宋_GB2312"/>
          <w:sz w:val="32"/>
          <w:szCs w:val="32"/>
        </w:rPr>
        <w:t>@</w:t>
      </w:r>
      <w:r>
        <w:rPr>
          <w:rFonts w:eastAsia="仿宋_GB2312" w:hint="eastAsia"/>
          <w:sz w:val="32"/>
          <w:szCs w:val="32"/>
        </w:rPr>
        <w:t>cqciq.gov.cn</w:t>
      </w:r>
      <w:r>
        <w:rPr>
          <w:rFonts w:eastAsia="仿宋_GB2312" w:cs="仿宋_GB2312" w:hint="eastAsia"/>
          <w:sz w:val="32"/>
          <w:szCs w:val="32"/>
        </w:rPr>
        <w:t>。</w:t>
      </w:r>
    </w:p>
    <w:p w:rsidR="0005073C" w:rsidRDefault="00A96811">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cs="仿宋_GB2312" w:hint="eastAsia"/>
          <w:sz w:val="32"/>
          <w:szCs w:val="32"/>
        </w:rPr>
        <w:t>标题统一按“×××确认参加重庆检验检疫局××职位面试”。</w:t>
      </w:r>
    </w:p>
    <w:p w:rsidR="0005073C" w:rsidRDefault="00A96811">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cs="仿宋_GB2312" w:hint="eastAsia"/>
          <w:sz w:val="32"/>
          <w:szCs w:val="32"/>
        </w:rPr>
        <w:t>电子邮件正文请注明：姓名、身份证号、准考证号、公共科目笔试总成绩。</w:t>
      </w:r>
    </w:p>
    <w:p w:rsidR="0005073C" w:rsidRDefault="00A96811">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cs="仿宋_GB2312" w:hint="eastAsia"/>
          <w:sz w:val="32"/>
          <w:szCs w:val="32"/>
        </w:rPr>
        <w:t>网上报名时填报的通讯地址、联系方式等信息如有变化，请在电子邮件正文中注明。</w:t>
      </w:r>
    </w:p>
    <w:p w:rsidR="0005073C" w:rsidRDefault="00A96811">
      <w:pPr>
        <w:shd w:val="solid" w:color="FFFFFF" w:fill="auto"/>
        <w:autoSpaceDN w:val="0"/>
        <w:spacing w:line="580" w:lineRule="exact"/>
        <w:ind w:firstLine="643"/>
        <w:rPr>
          <w:rFonts w:ascii="仿宋_GB2312" w:eastAsia="仿宋_GB2312" w:hAnsi="仿宋_GB2312"/>
          <w:sz w:val="32"/>
          <w:shd w:val="clear" w:color="auto" w:fill="FFFFFF"/>
        </w:rPr>
      </w:pPr>
      <w:r>
        <w:rPr>
          <w:rFonts w:ascii="宋体" w:hAnsi="宋体"/>
          <w:sz w:val="32"/>
          <w:shd w:val="clear" w:color="auto" w:fill="FFFFFF"/>
        </w:rPr>
        <w:t>5</w:t>
      </w:r>
      <w:r>
        <w:rPr>
          <w:rFonts w:ascii="宋体" w:hAnsi="宋体" w:hint="eastAsia"/>
          <w:sz w:val="32"/>
          <w:shd w:val="clear" w:color="auto" w:fill="FFFFFF"/>
        </w:rPr>
        <w:t>．</w:t>
      </w:r>
      <w:r>
        <w:rPr>
          <w:rFonts w:ascii="仿宋_GB2312" w:eastAsia="仿宋_GB2312" w:hAnsi="仿宋_GB2312"/>
          <w:sz w:val="32"/>
          <w:shd w:val="clear" w:color="auto" w:fill="FFFFFF"/>
        </w:rPr>
        <w:t>放弃面试者请填写《放弃面试</w:t>
      </w:r>
      <w:r>
        <w:rPr>
          <w:rFonts w:ascii="仿宋_GB2312" w:eastAsia="仿宋_GB2312" w:hAnsi="仿宋_GB2312" w:hint="eastAsia"/>
          <w:sz w:val="32"/>
          <w:shd w:val="clear" w:color="auto" w:fill="FFFFFF"/>
        </w:rPr>
        <w:t>资格</w:t>
      </w:r>
      <w:r>
        <w:rPr>
          <w:rFonts w:ascii="仿宋_GB2312" w:eastAsia="仿宋_GB2312" w:hAnsi="仿宋_GB2312"/>
          <w:sz w:val="32"/>
          <w:shd w:val="clear" w:color="auto" w:fill="FFFFFF"/>
        </w:rPr>
        <w:t>声明》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1</w:t>
      </w:r>
      <w:r>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Pr>
          <w:rFonts w:ascii="宋体" w:hAnsi="宋体" w:hint="eastAsia"/>
          <w:sz w:val="32"/>
          <w:shd w:val="clear" w:color="auto" w:fill="FFFFFF"/>
        </w:rPr>
        <w:t>2</w:t>
      </w:r>
      <w:r>
        <w:rPr>
          <w:rFonts w:ascii="仿宋_GB2312" w:eastAsia="仿宋_GB2312" w:hAnsi="仿宋_GB2312"/>
          <w:sz w:val="32"/>
          <w:shd w:val="clear" w:color="auto" w:fill="FFFFFF"/>
        </w:rPr>
        <w:t>月</w:t>
      </w:r>
      <w:r>
        <w:rPr>
          <w:rFonts w:ascii="宋体" w:hAnsi="宋体" w:hint="eastAsia"/>
          <w:sz w:val="32"/>
          <w:shd w:val="clear" w:color="auto" w:fill="FFFFFF"/>
        </w:rPr>
        <w:t>10</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时前</w:t>
      </w:r>
      <w:r>
        <w:rPr>
          <w:rFonts w:ascii="仿宋_GB2312" w:eastAsia="仿宋_GB2312" w:hAnsi="仿宋_GB2312"/>
          <w:color w:val="000000"/>
          <w:sz w:val="32"/>
          <w:shd w:val="clear" w:color="auto" w:fill="FFFFFF"/>
        </w:rPr>
        <w:t>传真至</w:t>
      </w:r>
      <w:r>
        <w:rPr>
          <w:rFonts w:ascii="仿宋_GB2312" w:eastAsia="仿宋_GB2312" w:hAnsi="仿宋_GB2312" w:hint="eastAsia"/>
          <w:color w:val="000000"/>
          <w:sz w:val="32"/>
          <w:shd w:val="clear" w:color="auto" w:fill="FFFFFF"/>
        </w:rPr>
        <w:t>023-67734172</w:t>
      </w:r>
      <w:r>
        <w:rPr>
          <w:rFonts w:ascii="仿宋_GB2312" w:eastAsia="仿宋_GB2312" w:hAnsi="仿宋_GB2312"/>
          <w:color w:val="000000"/>
          <w:sz w:val="32"/>
          <w:shd w:val="clear" w:color="auto" w:fill="FFFFFF"/>
        </w:rPr>
        <w:t>或发送</w:t>
      </w:r>
      <w:proofErr w:type="gramStart"/>
      <w:r>
        <w:rPr>
          <w:rFonts w:ascii="仿宋_GB2312" w:eastAsia="仿宋_GB2312" w:hAnsi="仿宋_GB2312"/>
          <w:color w:val="000000"/>
          <w:sz w:val="32"/>
          <w:shd w:val="clear" w:color="auto" w:fill="FFFFFF"/>
        </w:rPr>
        <w:t>扫描件至</w:t>
      </w:r>
      <w:proofErr w:type="gramEnd"/>
      <w:r>
        <w:rPr>
          <w:rFonts w:eastAsia="仿宋_GB2312" w:hint="eastAsia"/>
          <w:sz w:val="32"/>
          <w:szCs w:val="32"/>
        </w:rPr>
        <w:t>tianpf</w:t>
      </w:r>
      <w:r>
        <w:rPr>
          <w:rFonts w:eastAsia="仿宋_GB2312"/>
          <w:sz w:val="32"/>
          <w:szCs w:val="32"/>
        </w:rPr>
        <w:t>@</w:t>
      </w:r>
      <w:r>
        <w:rPr>
          <w:rFonts w:eastAsia="仿宋_GB2312" w:hint="eastAsia"/>
          <w:sz w:val="32"/>
          <w:szCs w:val="32"/>
        </w:rPr>
        <w:t>cqciq.gov.cn</w:t>
      </w:r>
      <w:r>
        <w:rPr>
          <w:rFonts w:ascii="宋体" w:hAnsi="宋体" w:hint="eastAsia"/>
          <w:color w:val="000000"/>
          <w:sz w:val="32"/>
          <w:shd w:val="clear" w:color="auto" w:fill="FFFFFF"/>
        </w:rPr>
        <w:t>。</w:t>
      </w:r>
      <w:r>
        <w:rPr>
          <w:rFonts w:ascii="仿宋_GB2312" w:eastAsia="仿宋_GB2312" w:hAnsi="仿宋_GB2312"/>
          <w:sz w:val="32"/>
          <w:shd w:val="clear" w:color="auto" w:fill="FFFFFF"/>
        </w:rPr>
        <w:t>不在规定时间内填写放弃声明，又因个人原因放弃面试的，将上报</w:t>
      </w:r>
      <w:r>
        <w:rPr>
          <w:rFonts w:ascii="仿宋_GB2312" w:eastAsia="仿宋_GB2312" w:hAnsi="仿宋_GB2312" w:hint="eastAsia"/>
          <w:sz w:val="32"/>
          <w:shd w:val="clear" w:color="auto" w:fill="FFFFFF"/>
        </w:rPr>
        <w:t>中央公务员主管部门记入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05073C" w:rsidRDefault="00A96811">
      <w:pPr>
        <w:spacing w:line="54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05073C" w:rsidRDefault="00A96811">
      <w:pPr>
        <w:shd w:val="solid" w:color="FFFFFF" w:fill="auto"/>
        <w:autoSpaceDN w:val="0"/>
        <w:spacing w:line="580" w:lineRule="exact"/>
        <w:ind w:firstLine="640"/>
        <w:rPr>
          <w:rFonts w:ascii="黑体" w:eastAsia="黑体" w:hAnsi="黑体"/>
          <w:b/>
          <w:bCs/>
          <w:sz w:val="32"/>
          <w:szCs w:val="32"/>
        </w:rPr>
      </w:pPr>
      <w:r>
        <w:rPr>
          <w:rFonts w:ascii="黑体" w:eastAsia="黑体" w:hAnsi="黑体" w:cs="仿宋_GB2312" w:hint="eastAsia"/>
          <w:b/>
          <w:bCs/>
          <w:sz w:val="32"/>
          <w:szCs w:val="32"/>
        </w:rPr>
        <w:t>三、资格复审</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参加面试考生在面试报到时将进行资格复审，需携带以下材料（均为原件），以供查证。并按照顺序准备一套复印件：</w:t>
      </w:r>
    </w:p>
    <w:p w:rsidR="0005073C" w:rsidRDefault="00A96811">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w:t>
      </w:r>
    </w:p>
    <w:p w:rsidR="0005073C" w:rsidRDefault="00A96811">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w:t>
      </w:r>
    </w:p>
    <w:p w:rsidR="0005073C" w:rsidRDefault="00A96811">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05073C" w:rsidRDefault="00A96811">
      <w:pPr>
        <w:spacing w:line="580" w:lineRule="exact"/>
        <w:ind w:firstLineChars="200" w:firstLine="640"/>
        <w:rPr>
          <w:rFonts w:eastAsia="仿宋_GB2312"/>
          <w:sz w:val="32"/>
          <w:szCs w:val="32"/>
        </w:rPr>
      </w:pPr>
      <w:r>
        <w:rPr>
          <w:rFonts w:eastAsia="仿宋_GB2312"/>
          <w:sz w:val="32"/>
          <w:szCs w:val="32"/>
        </w:rPr>
        <w:lastRenderedPageBreak/>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05073C" w:rsidRDefault="00A96811">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w:t>
      </w:r>
    </w:p>
    <w:p w:rsidR="0005073C" w:rsidRDefault="00A96811">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05073C" w:rsidRDefault="00A96811">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05073C" w:rsidRDefault="00A96811">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05073C" w:rsidRDefault="00A96811">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05073C" w:rsidRDefault="00A96811">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Pr>
          <w:rFonts w:ascii="仿宋_GB2312" w:eastAsia="仿宋_GB2312" w:hAnsi="仿宋_GB2312"/>
          <w:b/>
          <w:sz w:val="32"/>
          <w:shd w:val="clear" w:color="auto" w:fill="FFFFFF"/>
        </w:rPr>
        <w:t>）</w:t>
      </w:r>
      <w:r>
        <w:rPr>
          <w:rFonts w:eastAsia="仿宋_GB2312"/>
          <w:sz w:val="32"/>
          <w:szCs w:val="32"/>
        </w:rPr>
        <w:t>，需注明考生政治面貌和出具证明单位联系人和办公电话。</w:t>
      </w:r>
    </w:p>
    <w:p w:rsidR="0005073C" w:rsidRDefault="00A96811">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w:t>
      </w:r>
      <w:r>
        <w:rPr>
          <w:rFonts w:eastAsia="仿宋_GB2312" w:hint="eastAsia"/>
          <w:b/>
          <w:bCs/>
          <w:sz w:val="32"/>
          <w:szCs w:val="32"/>
        </w:rPr>
        <w:lastRenderedPageBreak/>
        <w:t>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05073C" w:rsidRDefault="00A96811">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05073C" w:rsidRDefault="00A9681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四、面试安排</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（一）面试报到时间：</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cs="仿宋_GB2312" w:hint="eastAsia"/>
          <w:sz w:val="32"/>
          <w:szCs w:val="32"/>
        </w:rPr>
        <w:t>24</w:t>
      </w:r>
      <w:r>
        <w:rPr>
          <w:rFonts w:eastAsia="仿宋_GB2312" w:cs="仿宋_GB2312" w:hint="eastAsia"/>
          <w:sz w:val="32"/>
          <w:szCs w:val="32"/>
        </w:rPr>
        <w:t>日下午</w:t>
      </w:r>
      <w:r>
        <w:rPr>
          <w:rFonts w:eastAsia="仿宋_GB2312"/>
          <w:sz w:val="32"/>
          <w:szCs w:val="32"/>
        </w:rPr>
        <w:t>14:00-1</w:t>
      </w:r>
      <w:r>
        <w:rPr>
          <w:rFonts w:eastAsia="仿宋_GB2312" w:hint="eastAsia"/>
          <w:sz w:val="32"/>
          <w:szCs w:val="32"/>
        </w:rPr>
        <w:t>5</w:t>
      </w:r>
      <w:r>
        <w:rPr>
          <w:rFonts w:eastAsia="仿宋_GB2312"/>
          <w:sz w:val="32"/>
          <w:szCs w:val="32"/>
        </w:rPr>
        <w:t>:00</w:t>
      </w:r>
      <w:r>
        <w:rPr>
          <w:rFonts w:eastAsia="仿宋_GB2312" w:cs="仿宋_GB2312" w:hint="eastAsia"/>
          <w:sz w:val="32"/>
          <w:szCs w:val="32"/>
        </w:rPr>
        <w:t>，面试资格审查。</w:t>
      </w:r>
      <w:r>
        <w:rPr>
          <w:rFonts w:eastAsia="仿宋_GB2312"/>
          <w:sz w:val="32"/>
          <w:szCs w:val="32"/>
        </w:rPr>
        <w:t>1</w:t>
      </w:r>
      <w:r>
        <w:rPr>
          <w:rFonts w:eastAsia="仿宋_GB2312" w:hint="eastAsia"/>
          <w:sz w:val="32"/>
          <w:szCs w:val="32"/>
        </w:rPr>
        <w:t>5</w:t>
      </w:r>
      <w:r>
        <w:rPr>
          <w:rFonts w:eastAsia="仿宋_GB2312"/>
          <w:sz w:val="32"/>
          <w:szCs w:val="32"/>
        </w:rPr>
        <w:t>:00</w:t>
      </w:r>
      <w:r>
        <w:rPr>
          <w:rFonts w:eastAsia="仿宋_GB2312" w:cs="仿宋_GB2312" w:hint="eastAsia"/>
          <w:sz w:val="32"/>
          <w:szCs w:val="32"/>
        </w:rPr>
        <w:t>考生开会，强调注意事项。</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（二）面试报到地点：</w:t>
      </w:r>
      <w:r>
        <w:rPr>
          <w:rFonts w:eastAsia="仿宋_GB2312" w:hint="eastAsia"/>
          <w:sz w:val="32"/>
          <w:szCs w:val="32"/>
        </w:rPr>
        <w:t>重庆</w:t>
      </w:r>
      <w:r>
        <w:rPr>
          <w:rFonts w:eastAsia="仿宋_GB2312" w:cs="仿宋_GB2312" w:hint="eastAsia"/>
          <w:sz w:val="32"/>
          <w:szCs w:val="32"/>
        </w:rPr>
        <w:t>出入境检验检疫局办公大楼</w:t>
      </w:r>
      <w:r>
        <w:rPr>
          <w:rFonts w:eastAsia="仿宋_GB2312" w:hint="eastAsia"/>
          <w:sz w:val="32"/>
          <w:szCs w:val="32"/>
        </w:rPr>
        <w:t>3</w:t>
      </w:r>
      <w:r>
        <w:rPr>
          <w:rFonts w:eastAsia="仿宋_GB2312" w:cs="仿宋_GB2312" w:hint="eastAsia"/>
          <w:sz w:val="32"/>
          <w:szCs w:val="32"/>
        </w:rPr>
        <w:t>楼会议室（地址：</w:t>
      </w:r>
      <w:r>
        <w:rPr>
          <w:rFonts w:eastAsia="仿宋_GB2312" w:hint="eastAsia"/>
          <w:sz w:val="32"/>
          <w:szCs w:val="32"/>
        </w:rPr>
        <w:t>重庆市江北区红黄路</w:t>
      </w:r>
      <w:r>
        <w:rPr>
          <w:rFonts w:eastAsia="仿宋_GB2312" w:hint="eastAsia"/>
          <w:sz w:val="32"/>
          <w:szCs w:val="32"/>
        </w:rPr>
        <w:t>8</w:t>
      </w:r>
      <w:r>
        <w:rPr>
          <w:rFonts w:eastAsia="仿宋_GB2312" w:hint="eastAsia"/>
          <w:sz w:val="32"/>
          <w:szCs w:val="32"/>
        </w:rPr>
        <w:t>号</w:t>
      </w:r>
      <w:r>
        <w:rPr>
          <w:rFonts w:eastAsia="仿宋_GB2312" w:cs="仿宋_GB2312" w:hint="eastAsia"/>
          <w:sz w:val="32"/>
          <w:szCs w:val="32"/>
        </w:rPr>
        <w:t>，具体位置和乘车方式见附件</w:t>
      </w:r>
      <w:r>
        <w:rPr>
          <w:rFonts w:eastAsia="仿宋_GB2312"/>
          <w:sz w:val="32"/>
          <w:szCs w:val="32"/>
        </w:rPr>
        <w:t>4</w:t>
      </w:r>
      <w:r>
        <w:rPr>
          <w:rFonts w:eastAsia="仿宋_GB2312" w:cs="仿宋_GB2312" w:hint="eastAsia"/>
          <w:sz w:val="32"/>
          <w:szCs w:val="32"/>
        </w:rPr>
        <w:t>）。</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（三）面试时间：面试将于</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hint="eastAsia"/>
          <w:sz w:val="32"/>
          <w:szCs w:val="32"/>
        </w:rPr>
        <w:t>25</w:t>
      </w:r>
      <w:r>
        <w:rPr>
          <w:rFonts w:eastAsia="仿宋_GB2312" w:cs="仿宋_GB2312" w:hint="eastAsia"/>
          <w:sz w:val="32"/>
          <w:szCs w:val="32"/>
        </w:rPr>
        <w:t>日进行。</w:t>
      </w:r>
    </w:p>
    <w:p w:rsidR="0005073C" w:rsidRDefault="00A96811">
      <w:pPr>
        <w:spacing w:line="540" w:lineRule="exact"/>
        <w:ind w:firstLineChars="200" w:firstLine="640"/>
        <w:rPr>
          <w:rFonts w:eastAsia="仿宋_GB2312" w:cs="仿宋_GB2312"/>
          <w:sz w:val="32"/>
          <w:szCs w:val="32"/>
        </w:rPr>
      </w:pPr>
      <w:r>
        <w:rPr>
          <w:rFonts w:eastAsia="仿宋_GB2312" w:cs="仿宋_GB2312" w:hint="eastAsia"/>
          <w:sz w:val="32"/>
          <w:szCs w:val="32"/>
        </w:rPr>
        <w:t>面试于当日上午</w:t>
      </w:r>
      <w:r>
        <w:rPr>
          <w:rFonts w:eastAsia="仿宋_GB2312"/>
          <w:sz w:val="32"/>
          <w:szCs w:val="32"/>
        </w:rPr>
        <w:t>9:00</w:t>
      </w:r>
      <w:r>
        <w:rPr>
          <w:rFonts w:eastAsia="仿宋_GB2312" w:cs="仿宋_GB2312" w:hint="eastAsia"/>
          <w:sz w:val="32"/>
          <w:szCs w:val="32"/>
        </w:rPr>
        <w:t>开始。</w:t>
      </w:r>
      <w:r>
        <w:rPr>
          <w:rFonts w:eastAsia="仿宋_GB2312" w:cs="仿宋_GB2312" w:hint="eastAsia"/>
          <w:b/>
          <w:bCs/>
          <w:sz w:val="32"/>
          <w:szCs w:val="32"/>
        </w:rPr>
        <w:t>当天面试的</w:t>
      </w:r>
      <w:r>
        <w:rPr>
          <w:rFonts w:eastAsia="仿宋_GB2312" w:hint="eastAsia"/>
          <w:sz w:val="32"/>
          <w:szCs w:val="32"/>
        </w:rPr>
        <w:t>所有考生须于</w:t>
      </w:r>
      <w:r>
        <w:rPr>
          <w:rFonts w:eastAsia="仿宋_GB2312"/>
          <w:sz w:val="32"/>
          <w:szCs w:val="32"/>
        </w:rPr>
        <w:t>当日上午</w:t>
      </w:r>
      <w:r>
        <w:rPr>
          <w:rFonts w:eastAsia="仿宋_GB2312"/>
          <w:sz w:val="32"/>
          <w:szCs w:val="32"/>
        </w:rPr>
        <w:t>8:30</w:t>
      </w:r>
      <w:r>
        <w:rPr>
          <w:rFonts w:eastAsia="仿宋_GB2312"/>
          <w:sz w:val="32"/>
          <w:szCs w:val="32"/>
        </w:rPr>
        <w:t>前到面试地点报到。截</w:t>
      </w:r>
      <w:r>
        <w:rPr>
          <w:rFonts w:eastAsia="仿宋_GB2312" w:hint="eastAsia"/>
          <w:sz w:val="32"/>
          <w:szCs w:val="32"/>
        </w:rPr>
        <w:t>至</w:t>
      </w:r>
      <w:r>
        <w:rPr>
          <w:rFonts w:eastAsia="仿宋_GB2312"/>
          <w:sz w:val="32"/>
          <w:szCs w:val="32"/>
        </w:rPr>
        <w:t>面试</w:t>
      </w:r>
      <w:r>
        <w:rPr>
          <w:rFonts w:eastAsia="仿宋_GB2312"/>
          <w:b/>
          <w:sz w:val="32"/>
          <w:szCs w:val="32"/>
        </w:rPr>
        <w:t>当天上午</w:t>
      </w:r>
      <w:r>
        <w:rPr>
          <w:rFonts w:eastAsia="仿宋_GB2312"/>
          <w:b/>
          <w:sz w:val="32"/>
          <w:szCs w:val="32"/>
        </w:rPr>
        <w:t>8:30</w:t>
      </w:r>
      <w:r>
        <w:rPr>
          <w:rFonts w:eastAsia="仿宋_GB2312"/>
          <w:sz w:val="32"/>
          <w:szCs w:val="32"/>
        </w:rPr>
        <w:t>没有</w:t>
      </w:r>
      <w:proofErr w:type="gramStart"/>
      <w:r>
        <w:rPr>
          <w:rFonts w:eastAsia="仿宋_GB2312"/>
          <w:sz w:val="32"/>
          <w:szCs w:val="32"/>
        </w:rPr>
        <w:t>进入候考室</w:t>
      </w:r>
      <w:proofErr w:type="gramEnd"/>
      <w:r>
        <w:rPr>
          <w:rFonts w:eastAsia="仿宋_GB2312"/>
          <w:sz w:val="32"/>
          <w:szCs w:val="32"/>
        </w:rPr>
        <w:t>的考生，取消考试资格。</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（四）面试地点：</w:t>
      </w:r>
      <w:r>
        <w:rPr>
          <w:rFonts w:eastAsia="仿宋_GB2312" w:hint="eastAsia"/>
          <w:sz w:val="32"/>
          <w:szCs w:val="32"/>
        </w:rPr>
        <w:t>重庆</w:t>
      </w:r>
      <w:r>
        <w:rPr>
          <w:rFonts w:eastAsia="仿宋_GB2312" w:cs="仿宋_GB2312" w:hint="eastAsia"/>
          <w:sz w:val="32"/>
          <w:szCs w:val="32"/>
        </w:rPr>
        <w:t>出入境检验检疫局办公大楼内，由工作人员引导。</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（五）成绩公布：在同一职位的所有考生面试后第二天，通过国家公务员考录网站发布考生面试成绩。</w:t>
      </w:r>
    </w:p>
    <w:p w:rsidR="0005073C" w:rsidRDefault="00A9681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五、体检和考察</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（一）体检和考察人选的确定</w:t>
      </w:r>
    </w:p>
    <w:p w:rsidR="0005073C" w:rsidRDefault="00A96811">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ascii="仿宋" w:eastAsia="仿宋" w:hAnsi="仿宋"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w:t>
      </w:r>
      <w:r>
        <w:rPr>
          <w:rFonts w:eastAsia="仿宋_GB2312" w:hint="eastAsia"/>
          <w:sz w:val="32"/>
          <w:szCs w:val="32"/>
        </w:rPr>
        <w:lastRenderedPageBreak/>
        <w:t>用</w:t>
      </w:r>
      <w:proofErr w:type="gramEnd"/>
      <w:r>
        <w:rPr>
          <w:rFonts w:eastAsia="仿宋_GB2312" w:hint="eastAsia"/>
          <w:sz w:val="32"/>
          <w:szCs w:val="32"/>
        </w:rPr>
        <w:t>同一面试题本面试的所有人员的平均分，方可进入体检和考察。</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（二）体检</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体检于</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cs="仿宋_GB2312" w:hint="eastAsia"/>
          <w:sz w:val="32"/>
          <w:szCs w:val="32"/>
        </w:rPr>
        <w:t>27</w:t>
      </w:r>
      <w:r>
        <w:rPr>
          <w:rFonts w:eastAsia="仿宋_GB2312" w:cs="仿宋_GB2312" w:hint="eastAsia"/>
          <w:sz w:val="32"/>
          <w:szCs w:val="32"/>
        </w:rPr>
        <w:t>日进行，请于当天上午</w:t>
      </w:r>
      <w:r>
        <w:rPr>
          <w:rFonts w:eastAsia="仿宋_GB2312" w:hint="eastAsia"/>
          <w:sz w:val="32"/>
          <w:szCs w:val="32"/>
        </w:rPr>
        <w:t>7</w:t>
      </w:r>
      <w:r>
        <w:rPr>
          <w:rFonts w:eastAsia="仿宋_GB2312" w:cs="仿宋_GB2312" w:hint="eastAsia"/>
          <w:sz w:val="32"/>
          <w:szCs w:val="32"/>
        </w:rPr>
        <w:t>点在</w:t>
      </w:r>
      <w:r>
        <w:rPr>
          <w:rFonts w:eastAsia="仿宋_GB2312" w:hint="eastAsia"/>
          <w:sz w:val="32"/>
          <w:szCs w:val="32"/>
        </w:rPr>
        <w:t>重庆</w:t>
      </w:r>
      <w:r>
        <w:rPr>
          <w:rFonts w:eastAsia="仿宋_GB2312" w:cs="仿宋_GB2312" w:hint="eastAsia"/>
          <w:sz w:val="32"/>
          <w:szCs w:val="32"/>
        </w:rPr>
        <w:t>出入境检验检疫局门口集合，届时统一前往，请考生合理安排好行程，注意安全。体检费用由本人承担。</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体检按照国家公务员考试体检的相关规定和招考计划中明确的标准执行。考生须按时到达指定地点（不按时参加体检者，视为自动放弃）。体检时需携带身份证、公共科目考试准考证、一寸彩色近照</w:t>
      </w:r>
      <w:r>
        <w:rPr>
          <w:rFonts w:eastAsia="仿宋_GB2312"/>
          <w:sz w:val="32"/>
          <w:szCs w:val="32"/>
        </w:rPr>
        <w:t>1</w:t>
      </w:r>
      <w:r>
        <w:rPr>
          <w:rFonts w:eastAsia="仿宋_GB2312" w:cs="仿宋_GB2312" w:hint="eastAsia"/>
          <w:sz w:val="32"/>
          <w:szCs w:val="32"/>
        </w:rPr>
        <w:t>张。缺少上述证件者，我局有权取消该考生的体检资格。</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（三）综合成绩计算方式</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 +</w:t>
      </w:r>
      <w:r>
        <w:rPr>
          <w:rFonts w:eastAsia="仿宋_GB2312" w:cs="仿宋_GB2312" w:hint="eastAsia"/>
          <w:sz w:val="32"/>
          <w:szCs w:val="32"/>
        </w:rPr>
        <w:t>面试成绩×</w:t>
      </w:r>
      <w:r>
        <w:rPr>
          <w:rFonts w:eastAsia="仿宋_GB2312"/>
          <w:sz w:val="32"/>
          <w:szCs w:val="32"/>
        </w:rPr>
        <w:t>50%</w:t>
      </w:r>
      <w:r>
        <w:rPr>
          <w:rFonts w:eastAsia="仿宋_GB2312" w:cs="仿宋_GB2312" w:hint="eastAsia"/>
          <w:sz w:val="32"/>
          <w:szCs w:val="32"/>
        </w:rPr>
        <w:t>。</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体检、考察不合格的，视情况按相应职位综合成绩从高到低的顺序依次递补。</w:t>
      </w:r>
    </w:p>
    <w:p w:rsidR="0005073C" w:rsidRDefault="00A9681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六、注意事项</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考生应按公告要求提供有关资料，按时到达面试、体检集合地点，对个人提供资料的真实性负责。</w:t>
      </w:r>
    </w:p>
    <w:p w:rsidR="0005073C" w:rsidRDefault="00A96811">
      <w:pPr>
        <w:spacing w:line="540" w:lineRule="exact"/>
        <w:ind w:firstLineChars="200" w:firstLine="640"/>
        <w:rPr>
          <w:rFonts w:eastAsia="仿宋_GB2312"/>
          <w:sz w:val="32"/>
          <w:szCs w:val="32"/>
        </w:rPr>
      </w:pPr>
      <w:r>
        <w:rPr>
          <w:rFonts w:eastAsia="仿宋_GB2312" w:cs="仿宋_GB2312" w:hint="eastAsia"/>
          <w:sz w:val="32"/>
          <w:szCs w:val="32"/>
        </w:rPr>
        <w:t>联系方式：</w:t>
      </w:r>
      <w:r>
        <w:rPr>
          <w:rFonts w:eastAsia="仿宋_GB2312" w:hint="eastAsia"/>
          <w:sz w:val="32"/>
          <w:szCs w:val="32"/>
        </w:rPr>
        <w:t>023</w:t>
      </w:r>
      <w:r>
        <w:rPr>
          <w:rFonts w:eastAsia="仿宋_GB2312"/>
          <w:sz w:val="32"/>
          <w:szCs w:val="32"/>
        </w:rPr>
        <w:t>-</w:t>
      </w:r>
      <w:r>
        <w:rPr>
          <w:rFonts w:eastAsia="仿宋_GB2312" w:hint="eastAsia"/>
          <w:sz w:val="32"/>
          <w:szCs w:val="32"/>
        </w:rPr>
        <w:t>67734172</w:t>
      </w:r>
      <w:r>
        <w:rPr>
          <w:rFonts w:eastAsia="仿宋_GB2312" w:cs="仿宋_GB2312" w:hint="eastAsia"/>
          <w:sz w:val="32"/>
          <w:szCs w:val="32"/>
        </w:rPr>
        <w:t>（电话）</w:t>
      </w:r>
    </w:p>
    <w:p w:rsidR="0005073C" w:rsidRDefault="00A96811">
      <w:pPr>
        <w:spacing w:line="540" w:lineRule="exact"/>
        <w:rPr>
          <w:rFonts w:eastAsia="仿宋_GB2312" w:cs="仿宋_GB2312"/>
          <w:sz w:val="32"/>
          <w:szCs w:val="32"/>
        </w:rPr>
      </w:pPr>
      <w:r>
        <w:rPr>
          <w:rFonts w:eastAsia="仿宋_GB2312"/>
          <w:sz w:val="32"/>
          <w:szCs w:val="32"/>
        </w:rPr>
        <w:t xml:space="preserve">             </w:t>
      </w:r>
      <w:r>
        <w:rPr>
          <w:rFonts w:eastAsia="仿宋_GB2312" w:hint="eastAsia"/>
          <w:sz w:val="32"/>
          <w:szCs w:val="32"/>
        </w:rPr>
        <w:t xml:space="preserve"> 023</w:t>
      </w:r>
      <w:r>
        <w:rPr>
          <w:rFonts w:eastAsia="仿宋_GB2312"/>
          <w:sz w:val="32"/>
          <w:szCs w:val="32"/>
        </w:rPr>
        <w:t>-</w:t>
      </w:r>
      <w:r>
        <w:rPr>
          <w:rFonts w:eastAsia="仿宋_GB2312" w:hint="eastAsia"/>
          <w:sz w:val="32"/>
          <w:szCs w:val="32"/>
        </w:rPr>
        <w:t>67734172</w:t>
      </w:r>
      <w:r>
        <w:rPr>
          <w:rFonts w:eastAsia="仿宋_GB2312" w:cs="仿宋_GB2312" w:hint="eastAsia"/>
          <w:sz w:val="32"/>
          <w:szCs w:val="32"/>
        </w:rPr>
        <w:t>（传真）</w:t>
      </w:r>
    </w:p>
    <w:p w:rsidR="0005073C" w:rsidRDefault="00A96811">
      <w:pPr>
        <w:spacing w:line="540" w:lineRule="exact"/>
        <w:rPr>
          <w:rFonts w:eastAsia="仿宋_GB2312"/>
          <w:sz w:val="32"/>
          <w:szCs w:val="32"/>
        </w:rPr>
      </w:pPr>
      <w:r>
        <w:rPr>
          <w:rFonts w:eastAsia="仿宋_GB2312" w:cs="仿宋_GB2312" w:hint="eastAsia"/>
          <w:sz w:val="32"/>
          <w:szCs w:val="32"/>
        </w:rPr>
        <w:t xml:space="preserve">              tianpf@cqciq.gov.cn</w:t>
      </w:r>
      <w:r>
        <w:rPr>
          <w:rFonts w:eastAsia="仿宋_GB2312" w:cs="仿宋_GB2312" w:hint="eastAsia"/>
          <w:sz w:val="32"/>
          <w:szCs w:val="32"/>
        </w:rPr>
        <w:t>（电子邮箱）</w:t>
      </w:r>
    </w:p>
    <w:p w:rsidR="0005073C" w:rsidRDefault="00A96811">
      <w:pPr>
        <w:shd w:val="solid" w:color="FFFFFF" w:fill="auto"/>
        <w:autoSpaceDN w:val="0"/>
        <w:spacing w:line="580" w:lineRule="exact"/>
        <w:ind w:firstLine="640"/>
        <w:rPr>
          <w:rFonts w:eastAsia="仿宋_GB2312" w:cs="仿宋_GB2312"/>
          <w:sz w:val="32"/>
          <w:szCs w:val="32"/>
        </w:rPr>
      </w:pPr>
      <w:r>
        <w:rPr>
          <w:rFonts w:eastAsia="仿宋_GB2312" w:cs="仿宋_GB2312"/>
          <w:sz w:val="32"/>
          <w:szCs w:val="32"/>
        </w:rPr>
        <w:t>欢迎各位考生对我们的工作进行监督。</w:t>
      </w:r>
    </w:p>
    <w:p w:rsidR="0005073C" w:rsidRDefault="0005073C">
      <w:pPr>
        <w:spacing w:line="540" w:lineRule="exact"/>
        <w:rPr>
          <w:rFonts w:eastAsia="仿宋_GB2312"/>
          <w:sz w:val="32"/>
          <w:szCs w:val="32"/>
        </w:rPr>
      </w:pPr>
    </w:p>
    <w:p w:rsidR="0005073C" w:rsidRDefault="0005073C">
      <w:pPr>
        <w:spacing w:line="580" w:lineRule="exact"/>
        <w:ind w:firstLineChars="200" w:firstLine="640"/>
        <w:rPr>
          <w:rFonts w:ascii="仿宋_GB2312" w:eastAsia="仿宋_GB2312"/>
          <w:sz w:val="32"/>
        </w:rPr>
      </w:pPr>
    </w:p>
    <w:p w:rsidR="0005073C" w:rsidRDefault="00A96811">
      <w:pPr>
        <w:spacing w:line="580" w:lineRule="exact"/>
        <w:ind w:firstLineChars="200" w:firstLine="640"/>
        <w:rPr>
          <w:rFonts w:ascii="仿宋_GB2312" w:eastAsia="仿宋_GB2312"/>
          <w:sz w:val="32"/>
        </w:rPr>
      </w:pPr>
      <w:r>
        <w:rPr>
          <w:rFonts w:ascii="仿宋_GB2312" w:eastAsia="仿宋_GB2312" w:hint="eastAsia"/>
          <w:sz w:val="32"/>
        </w:rPr>
        <w:lastRenderedPageBreak/>
        <w:t>附件：1. 放弃面试资格声明</w:t>
      </w:r>
    </w:p>
    <w:p w:rsidR="0005073C" w:rsidRDefault="00A96811">
      <w:pPr>
        <w:spacing w:line="580" w:lineRule="exact"/>
        <w:ind w:firstLineChars="500" w:firstLine="1600"/>
        <w:rPr>
          <w:rFonts w:ascii="仿宋_GB2312" w:eastAsia="仿宋_GB2312"/>
          <w:sz w:val="32"/>
        </w:rPr>
      </w:pPr>
      <w:r>
        <w:rPr>
          <w:rFonts w:ascii="仿宋_GB2312" w:eastAsia="仿宋_GB2312" w:hint="eastAsia"/>
          <w:sz w:val="32"/>
        </w:rPr>
        <w:t>2. 同意报考证明</w:t>
      </w:r>
    </w:p>
    <w:p w:rsidR="0005073C" w:rsidRDefault="00A96811">
      <w:pPr>
        <w:spacing w:line="580" w:lineRule="exact"/>
        <w:ind w:firstLineChars="500" w:firstLine="1600"/>
        <w:rPr>
          <w:rFonts w:ascii="仿宋_GB2312" w:eastAsia="仿宋_GB2312"/>
          <w:sz w:val="32"/>
        </w:rPr>
      </w:pPr>
      <w:r>
        <w:rPr>
          <w:rFonts w:ascii="仿宋_GB2312" w:eastAsia="仿宋_GB2312" w:hint="eastAsia"/>
          <w:sz w:val="32"/>
        </w:rPr>
        <w:t>3. 待业证明</w:t>
      </w:r>
    </w:p>
    <w:p w:rsidR="0005073C" w:rsidRDefault="00A96811">
      <w:pPr>
        <w:spacing w:line="540" w:lineRule="exact"/>
        <w:ind w:firstLineChars="500" w:firstLine="1600"/>
        <w:rPr>
          <w:rFonts w:eastAsia="仿宋_GB2312" w:cs="仿宋_GB2312"/>
          <w:sz w:val="32"/>
          <w:szCs w:val="32"/>
        </w:rPr>
      </w:pPr>
      <w:r>
        <w:rPr>
          <w:rFonts w:ascii="仿宋_GB2312" w:eastAsia="仿宋_GB2312"/>
          <w:sz w:val="32"/>
        </w:rPr>
        <w:t>4</w:t>
      </w:r>
      <w:r>
        <w:rPr>
          <w:rFonts w:eastAsia="仿宋_GB2312"/>
          <w:sz w:val="32"/>
          <w:szCs w:val="32"/>
        </w:rPr>
        <w:t xml:space="preserve">. </w:t>
      </w:r>
      <w:r>
        <w:rPr>
          <w:rFonts w:eastAsia="仿宋_GB2312" w:cs="仿宋_GB2312" w:hint="eastAsia"/>
          <w:sz w:val="32"/>
          <w:szCs w:val="32"/>
        </w:rPr>
        <w:t>报到、面试地点位置示意图和乘车方式</w:t>
      </w:r>
    </w:p>
    <w:p w:rsidR="0005073C" w:rsidRDefault="0005073C">
      <w:pPr>
        <w:spacing w:line="540" w:lineRule="exact"/>
        <w:ind w:firstLineChars="300" w:firstLine="960"/>
        <w:rPr>
          <w:rFonts w:eastAsia="仿宋_GB2312" w:cs="仿宋_GB2312"/>
          <w:sz w:val="32"/>
          <w:szCs w:val="32"/>
        </w:rPr>
      </w:pPr>
    </w:p>
    <w:p w:rsidR="0005073C" w:rsidRDefault="0005073C">
      <w:pPr>
        <w:spacing w:line="540" w:lineRule="exact"/>
        <w:ind w:firstLineChars="300" w:firstLine="960"/>
        <w:rPr>
          <w:rFonts w:eastAsia="仿宋_GB2312"/>
          <w:sz w:val="32"/>
          <w:szCs w:val="32"/>
        </w:rPr>
      </w:pPr>
    </w:p>
    <w:p w:rsidR="0005073C" w:rsidRDefault="00A96811">
      <w:pPr>
        <w:spacing w:line="540" w:lineRule="exact"/>
        <w:jc w:val="center"/>
        <w:rPr>
          <w:rFonts w:eastAsia="仿宋_GB2312"/>
          <w:sz w:val="32"/>
          <w:szCs w:val="32"/>
        </w:rPr>
      </w:pPr>
      <w:r>
        <w:rPr>
          <w:rFonts w:eastAsia="仿宋_GB2312" w:hint="eastAsia"/>
          <w:sz w:val="32"/>
          <w:szCs w:val="32"/>
        </w:rPr>
        <w:t xml:space="preserve">                 </w:t>
      </w:r>
      <w:r>
        <w:rPr>
          <w:rFonts w:eastAsia="仿宋_GB2312" w:hint="eastAsia"/>
          <w:sz w:val="32"/>
          <w:szCs w:val="32"/>
        </w:rPr>
        <w:t>重庆</w:t>
      </w:r>
      <w:r>
        <w:rPr>
          <w:rFonts w:eastAsia="仿宋_GB2312" w:cs="仿宋_GB2312" w:hint="eastAsia"/>
          <w:sz w:val="32"/>
          <w:szCs w:val="32"/>
        </w:rPr>
        <w:t>出入境检验检疫局</w:t>
      </w:r>
    </w:p>
    <w:p w:rsidR="0005073C" w:rsidRDefault="00A96811">
      <w:pPr>
        <w:spacing w:line="540" w:lineRule="exact"/>
        <w:jc w:val="left"/>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2017</w:t>
      </w:r>
      <w:r>
        <w:rPr>
          <w:rFonts w:eastAsia="仿宋_GB2312" w:cs="仿宋_GB2312" w:hint="eastAsia"/>
          <w:sz w:val="32"/>
          <w:szCs w:val="32"/>
        </w:rPr>
        <w:t>年</w:t>
      </w:r>
      <w:r w:rsidR="004C1CBA">
        <w:rPr>
          <w:rFonts w:eastAsia="仿宋_GB2312" w:hint="eastAsia"/>
          <w:sz w:val="32"/>
          <w:szCs w:val="32"/>
        </w:rPr>
        <w:t>2</w:t>
      </w:r>
      <w:r>
        <w:rPr>
          <w:rFonts w:eastAsia="仿宋_GB2312" w:cs="仿宋_GB2312" w:hint="eastAsia"/>
          <w:sz w:val="32"/>
          <w:szCs w:val="32"/>
        </w:rPr>
        <w:t>月</w:t>
      </w:r>
      <w:r w:rsidR="004C1CBA">
        <w:rPr>
          <w:rFonts w:eastAsia="仿宋_GB2312" w:hint="eastAsia"/>
          <w:sz w:val="32"/>
          <w:szCs w:val="32"/>
        </w:rPr>
        <w:t>3</w:t>
      </w:r>
      <w:r>
        <w:rPr>
          <w:rFonts w:eastAsia="仿宋_GB2312" w:cs="仿宋_GB2312" w:hint="eastAsia"/>
          <w:sz w:val="32"/>
          <w:szCs w:val="32"/>
        </w:rPr>
        <w:t>日</w:t>
      </w:r>
    </w:p>
    <w:p w:rsidR="0005073C" w:rsidRDefault="00A96811">
      <w:pPr>
        <w:spacing w:line="58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附件1</w:t>
      </w:r>
    </w:p>
    <w:p w:rsidR="0005073C" w:rsidRDefault="0005073C">
      <w:pPr>
        <w:spacing w:line="580" w:lineRule="exact"/>
        <w:jc w:val="center"/>
        <w:rPr>
          <w:rFonts w:ascii="宋体" w:hAnsi="宋体"/>
          <w:b/>
          <w:bCs/>
          <w:color w:val="000000"/>
          <w:spacing w:val="8"/>
          <w:sz w:val="44"/>
          <w:szCs w:val="44"/>
        </w:rPr>
      </w:pPr>
    </w:p>
    <w:p w:rsidR="0005073C" w:rsidRDefault="000C03EA">
      <w:pPr>
        <w:spacing w:line="580" w:lineRule="exact"/>
        <w:jc w:val="center"/>
        <w:rPr>
          <w:rFonts w:ascii="宋体" w:hAnsi="宋体"/>
          <w:b/>
          <w:bCs/>
          <w:color w:val="000000"/>
          <w:spacing w:val="8"/>
          <w:sz w:val="44"/>
          <w:szCs w:val="44"/>
        </w:rPr>
      </w:pPr>
      <w:hyperlink r:id="rId8" w:history="1">
        <w:r w:rsidR="00A96811">
          <w:rPr>
            <w:rFonts w:ascii="宋体" w:hAnsi="宋体" w:hint="eastAsia"/>
            <w:b/>
            <w:bCs/>
            <w:color w:val="000000"/>
            <w:spacing w:val="8"/>
            <w:sz w:val="44"/>
            <w:szCs w:val="44"/>
          </w:rPr>
          <w:t>放弃面试资格声明</w:t>
        </w:r>
      </w:hyperlink>
    </w:p>
    <w:p w:rsidR="0005073C" w:rsidRDefault="0005073C">
      <w:pPr>
        <w:spacing w:line="580" w:lineRule="exact"/>
        <w:ind w:firstLineChars="200" w:firstLine="674"/>
        <w:rPr>
          <w:rFonts w:ascii="宋体" w:hAnsi="宋体"/>
          <w:b/>
          <w:bCs/>
          <w:color w:val="000000"/>
          <w:spacing w:val="8"/>
          <w:sz w:val="32"/>
          <w:szCs w:val="32"/>
        </w:rPr>
      </w:pPr>
    </w:p>
    <w:p w:rsidR="0005073C" w:rsidRDefault="00A96811">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重庆出入境检验检疫局：</w:t>
      </w:r>
    </w:p>
    <w:p w:rsidR="0005073C" w:rsidRDefault="00A96811">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05073C" w:rsidRDefault="00A96811">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05073C" w:rsidRDefault="0005073C">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05073C" w:rsidRDefault="00A96811">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05073C" w:rsidRDefault="00A96811">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05073C" w:rsidRDefault="0005073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05073C" w:rsidRDefault="0005073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05073C" w:rsidRDefault="00A96811">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05073C" w:rsidRDefault="0005073C">
      <w:pPr>
        <w:widowControl/>
        <w:jc w:val="lef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ind w:firstLine="512"/>
        <w:rPr>
          <w:rFonts w:eastAsia="仿宋_GB2312"/>
          <w:sz w:val="32"/>
          <w:szCs w:val="32"/>
        </w:rPr>
      </w:pPr>
    </w:p>
    <w:p w:rsidR="0005073C" w:rsidRDefault="0005073C">
      <w:pPr>
        <w:spacing w:line="560" w:lineRule="exact"/>
        <w:rPr>
          <w:rFonts w:eastAsia="仿宋_GB2312"/>
          <w:sz w:val="32"/>
          <w:szCs w:val="32"/>
        </w:rPr>
      </w:pPr>
    </w:p>
    <w:p w:rsidR="0005073C" w:rsidRDefault="00A96811">
      <w:pPr>
        <w:spacing w:line="560" w:lineRule="exact"/>
        <w:ind w:firstLineChars="200" w:firstLine="640"/>
        <w:rPr>
          <w:rFonts w:eastAsia="仿宋_GB2312"/>
          <w:sz w:val="32"/>
          <w:szCs w:val="32"/>
        </w:rPr>
      </w:pPr>
      <w:r>
        <w:rPr>
          <w:rFonts w:eastAsia="仿宋_GB2312" w:cs="仿宋_GB2312" w:hint="eastAsia"/>
          <w:sz w:val="32"/>
          <w:szCs w:val="32"/>
        </w:rPr>
        <w:t>请本人签字后于</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日前传真至</w:t>
      </w:r>
      <w:r>
        <w:rPr>
          <w:rFonts w:eastAsia="仿宋_GB2312" w:hint="eastAsia"/>
          <w:sz w:val="32"/>
          <w:szCs w:val="32"/>
        </w:rPr>
        <w:t>023</w:t>
      </w:r>
      <w:r>
        <w:rPr>
          <w:rFonts w:eastAsia="仿宋_GB2312"/>
          <w:sz w:val="32"/>
          <w:szCs w:val="32"/>
        </w:rPr>
        <w:t>-</w:t>
      </w:r>
      <w:r>
        <w:rPr>
          <w:rFonts w:eastAsia="仿宋_GB2312" w:hint="eastAsia"/>
          <w:sz w:val="32"/>
          <w:szCs w:val="32"/>
        </w:rPr>
        <w:t>67734172</w:t>
      </w:r>
      <w:r>
        <w:rPr>
          <w:rFonts w:eastAsia="仿宋_GB2312" w:cs="仿宋_GB2312" w:hint="eastAsia"/>
          <w:sz w:val="32"/>
          <w:szCs w:val="32"/>
        </w:rPr>
        <w:t>或发送</w:t>
      </w:r>
      <w:proofErr w:type="gramStart"/>
      <w:r>
        <w:rPr>
          <w:rFonts w:eastAsia="仿宋_GB2312" w:cs="仿宋_GB2312" w:hint="eastAsia"/>
          <w:sz w:val="32"/>
          <w:szCs w:val="32"/>
        </w:rPr>
        <w:t>扫描件至</w:t>
      </w:r>
      <w:proofErr w:type="gramEnd"/>
      <w:r>
        <w:rPr>
          <w:rFonts w:eastAsia="仿宋_GB2312" w:hint="eastAsia"/>
          <w:sz w:val="32"/>
          <w:szCs w:val="32"/>
        </w:rPr>
        <w:t>tianpf</w:t>
      </w:r>
      <w:r>
        <w:rPr>
          <w:rFonts w:eastAsia="仿宋_GB2312"/>
          <w:sz w:val="32"/>
          <w:szCs w:val="32"/>
        </w:rPr>
        <w:t>@</w:t>
      </w:r>
      <w:r>
        <w:rPr>
          <w:rFonts w:eastAsia="仿宋_GB2312" w:hint="eastAsia"/>
          <w:sz w:val="32"/>
          <w:szCs w:val="32"/>
        </w:rPr>
        <w:t>cqciq.gov.cn</w:t>
      </w:r>
      <w:r>
        <w:rPr>
          <w:rFonts w:eastAsia="仿宋_GB2312" w:cs="仿宋_GB2312" w:hint="eastAsia"/>
          <w:sz w:val="32"/>
          <w:szCs w:val="32"/>
        </w:rPr>
        <w:t>。</w:t>
      </w:r>
    </w:p>
    <w:p w:rsidR="0005073C" w:rsidRDefault="00A96811">
      <w:pPr>
        <w:spacing w:line="56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附件2</w:t>
      </w:r>
    </w:p>
    <w:p w:rsidR="0005073C" w:rsidRDefault="0005073C">
      <w:pPr>
        <w:spacing w:line="580" w:lineRule="exact"/>
        <w:jc w:val="center"/>
        <w:rPr>
          <w:rFonts w:ascii="宋体" w:hAnsi="宋体"/>
          <w:b/>
          <w:bCs/>
          <w:color w:val="000000"/>
          <w:spacing w:val="8"/>
          <w:sz w:val="44"/>
          <w:szCs w:val="44"/>
        </w:rPr>
      </w:pPr>
    </w:p>
    <w:p w:rsidR="0005073C" w:rsidRDefault="00A96811">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05073C" w:rsidRDefault="0005073C">
      <w:pPr>
        <w:spacing w:line="580" w:lineRule="exact"/>
        <w:ind w:firstLineChars="200" w:firstLine="674"/>
        <w:rPr>
          <w:rFonts w:ascii="宋体" w:hAnsi="宋体"/>
          <w:b/>
          <w:bCs/>
          <w:color w:val="000000"/>
          <w:spacing w:val="8"/>
          <w:sz w:val="32"/>
          <w:szCs w:val="32"/>
        </w:rPr>
      </w:pPr>
    </w:p>
    <w:p w:rsidR="0005073C" w:rsidRDefault="00A9681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661C7F">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，民族</w:t>
      </w:r>
      <w:r w:rsidR="00661C7F">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，政治面貌</w:t>
      </w:r>
      <w:r w:rsidR="00661C7F">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，身份证号码为：××××，现为××××（填写单位详细名称及职务）。</w:t>
      </w:r>
    </w:p>
    <w:p w:rsidR="0005073C" w:rsidRDefault="00A9681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05073C" w:rsidRDefault="0005073C">
      <w:pPr>
        <w:adjustRightInd w:val="0"/>
        <w:snapToGrid w:val="0"/>
        <w:spacing w:line="560" w:lineRule="exact"/>
        <w:ind w:firstLineChars="200" w:firstLine="672"/>
        <w:rPr>
          <w:rFonts w:ascii="仿宋_GB2312" w:eastAsia="仿宋_GB2312" w:hAnsi="宋体"/>
          <w:bCs/>
          <w:color w:val="000000"/>
          <w:spacing w:val="8"/>
          <w:sz w:val="32"/>
          <w:szCs w:val="32"/>
        </w:rPr>
      </w:pPr>
    </w:p>
    <w:p w:rsidR="0005073C" w:rsidRDefault="00A9681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05073C" w:rsidRDefault="00A9681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05073C" w:rsidRDefault="00A96811">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05073C" w:rsidRDefault="0005073C">
      <w:pPr>
        <w:adjustRightInd w:val="0"/>
        <w:snapToGrid w:val="0"/>
        <w:spacing w:line="560" w:lineRule="exact"/>
        <w:rPr>
          <w:rFonts w:ascii="仿宋_GB2312" w:eastAsia="仿宋_GB2312" w:hAnsi="宋体"/>
          <w:bCs/>
          <w:color w:val="000000"/>
          <w:spacing w:val="8"/>
          <w:sz w:val="32"/>
          <w:szCs w:val="32"/>
        </w:rPr>
      </w:pPr>
    </w:p>
    <w:p w:rsidR="0005073C" w:rsidRDefault="00A9681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05073C" w:rsidRDefault="00A9681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  月  日</w:t>
      </w: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05073C">
      <w:pPr>
        <w:spacing w:line="560" w:lineRule="exact"/>
        <w:rPr>
          <w:rFonts w:eastAsia="仿宋_GB2312"/>
          <w:sz w:val="32"/>
          <w:szCs w:val="32"/>
        </w:rPr>
      </w:pPr>
    </w:p>
    <w:p w:rsidR="0005073C" w:rsidRDefault="00A96811">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05073C" w:rsidRDefault="0005073C">
      <w:pPr>
        <w:spacing w:line="580" w:lineRule="exact"/>
        <w:jc w:val="center"/>
        <w:rPr>
          <w:rFonts w:ascii="宋体" w:hAnsi="宋体"/>
          <w:b/>
          <w:bCs/>
          <w:color w:val="000000"/>
          <w:spacing w:val="8"/>
          <w:sz w:val="44"/>
          <w:szCs w:val="44"/>
        </w:rPr>
      </w:pPr>
    </w:p>
    <w:p w:rsidR="0005073C" w:rsidRDefault="00A96811">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05073C" w:rsidRDefault="0005073C">
      <w:pPr>
        <w:spacing w:line="580" w:lineRule="exact"/>
        <w:ind w:firstLineChars="200" w:firstLine="674"/>
        <w:rPr>
          <w:rFonts w:ascii="宋体" w:hAnsi="宋体"/>
          <w:b/>
          <w:bCs/>
          <w:color w:val="000000"/>
          <w:spacing w:val="8"/>
          <w:sz w:val="32"/>
          <w:szCs w:val="32"/>
        </w:rPr>
      </w:pPr>
    </w:p>
    <w:p w:rsidR="0005073C" w:rsidRDefault="00A96811">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重庆出入境检验检疫局：</w:t>
      </w:r>
    </w:p>
    <w:p w:rsidR="0005073C" w:rsidRDefault="00A9681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661C7F">
        <w:rPr>
          <w:rFonts w:ascii="仿宋_GB2312" w:eastAsia="仿宋_GB2312" w:hAnsi="宋体" w:hint="eastAsia"/>
          <w:bCs/>
          <w:color w:val="000000"/>
          <w:spacing w:val="8"/>
          <w:sz w:val="32"/>
          <w:szCs w:val="32"/>
        </w:rPr>
        <w:t>××</w:t>
      </w:r>
      <w:bookmarkStart w:id="0" w:name="_GoBack"/>
      <w:bookmarkEnd w:id="0"/>
      <w:r>
        <w:rPr>
          <w:rFonts w:ascii="仿宋_GB2312" w:eastAsia="仿宋_GB2312" w:hAnsi="宋体" w:hint="eastAsia"/>
          <w:bCs/>
          <w:color w:val="000000"/>
          <w:spacing w:val="8"/>
          <w:sz w:val="32"/>
          <w:szCs w:val="32"/>
        </w:rPr>
        <w:t>，身份证号码为：××××，其户籍在××××，现系待业人员。</w:t>
      </w:r>
    </w:p>
    <w:p w:rsidR="0005073C" w:rsidRDefault="00A96811">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05073C" w:rsidRDefault="0005073C">
      <w:pPr>
        <w:adjustRightInd w:val="0"/>
        <w:snapToGrid w:val="0"/>
        <w:spacing w:line="560" w:lineRule="exact"/>
        <w:ind w:firstLineChars="200" w:firstLine="672"/>
        <w:rPr>
          <w:rFonts w:ascii="仿宋_GB2312" w:eastAsia="仿宋_GB2312" w:hAnsi="宋体"/>
          <w:bCs/>
          <w:color w:val="000000"/>
          <w:spacing w:val="8"/>
          <w:sz w:val="32"/>
          <w:szCs w:val="32"/>
        </w:rPr>
      </w:pPr>
    </w:p>
    <w:p w:rsidR="0005073C" w:rsidRDefault="00A96811">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05073C" w:rsidRDefault="00A9681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05073C" w:rsidRDefault="00A9681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  月  日</w:t>
      </w:r>
    </w:p>
    <w:p w:rsidR="0005073C" w:rsidRDefault="0005073C">
      <w:pPr>
        <w:adjustRightInd w:val="0"/>
        <w:snapToGrid w:val="0"/>
        <w:spacing w:line="560" w:lineRule="exact"/>
        <w:ind w:firstLineChars="200" w:firstLine="640"/>
        <w:rPr>
          <w:rFonts w:ascii="仿宋_GB2312" w:eastAsia="仿宋_GB2312"/>
          <w:sz w:val="32"/>
          <w:szCs w:val="32"/>
        </w:rPr>
      </w:pPr>
    </w:p>
    <w:p w:rsidR="0005073C" w:rsidRDefault="0005073C">
      <w:pPr>
        <w:adjustRightInd w:val="0"/>
        <w:snapToGrid w:val="0"/>
        <w:spacing w:line="560" w:lineRule="exact"/>
        <w:ind w:firstLineChars="200" w:firstLine="640"/>
        <w:rPr>
          <w:rFonts w:ascii="仿宋_GB2312" w:eastAsia="仿宋_GB2312"/>
          <w:sz w:val="32"/>
          <w:szCs w:val="32"/>
        </w:rPr>
      </w:pPr>
    </w:p>
    <w:p w:rsidR="0005073C" w:rsidRDefault="00A96811">
      <w:pPr>
        <w:spacing w:line="580" w:lineRule="exact"/>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05073C" w:rsidRDefault="0005073C">
      <w:pPr>
        <w:spacing w:line="580" w:lineRule="exact"/>
        <w:rPr>
          <w:rFonts w:ascii="仿宋_GB2312" w:eastAsia="仿宋_GB2312"/>
          <w:sz w:val="32"/>
          <w:szCs w:val="32"/>
        </w:rPr>
      </w:pPr>
    </w:p>
    <w:p w:rsidR="0005073C" w:rsidRDefault="0005073C">
      <w:pPr>
        <w:spacing w:line="580" w:lineRule="exact"/>
        <w:rPr>
          <w:rFonts w:ascii="仿宋_GB2312" w:eastAsia="仿宋_GB2312"/>
          <w:sz w:val="32"/>
          <w:szCs w:val="32"/>
        </w:rPr>
      </w:pPr>
    </w:p>
    <w:p w:rsidR="0005073C" w:rsidRDefault="0005073C">
      <w:pPr>
        <w:spacing w:line="580" w:lineRule="exact"/>
        <w:rPr>
          <w:rFonts w:ascii="仿宋_GB2312" w:eastAsia="仿宋_GB2312"/>
          <w:sz w:val="32"/>
          <w:szCs w:val="32"/>
        </w:rPr>
      </w:pPr>
    </w:p>
    <w:p w:rsidR="0005073C" w:rsidRDefault="0005073C">
      <w:pPr>
        <w:spacing w:line="580" w:lineRule="exact"/>
        <w:rPr>
          <w:rFonts w:ascii="仿宋_GB2312" w:eastAsia="仿宋_GB2312"/>
          <w:sz w:val="32"/>
          <w:szCs w:val="32"/>
        </w:rPr>
      </w:pPr>
    </w:p>
    <w:p w:rsidR="0005073C" w:rsidRDefault="0005073C">
      <w:pPr>
        <w:spacing w:line="580" w:lineRule="exact"/>
        <w:rPr>
          <w:rFonts w:ascii="仿宋_GB2312" w:eastAsia="仿宋_GB2312"/>
          <w:sz w:val="32"/>
          <w:szCs w:val="32"/>
        </w:rPr>
      </w:pPr>
    </w:p>
    <w:p w:rsidR="0005073C" w:rsidRDefault="0005073C">
      <w:pPr>
        <w:spacing w:line="580" w:lineRule="exact"/>
        <w:rPr>
          <w:rFonts w:ascii="仿宋_GB2312" w:eastAsia="仿宋_GB2312"/>
          <w:sz w:val="32"/>
          <w:szCs w:val="32"/>
        </w:rPr>
      </w:pPr>
    </w:p>
    <w:p w:rsidR="0005073C" w:rsidRDefault="0005073C">
      <w:pPr>
        <w:spacing w:line="580" w:lineRule="exact"/>
        <w:rPr>
          <w:rFonts w:ascii="仿宋_GB2312" w:eastAsia="仿宋_GB2312"/>
          <w:sz w:val="32"/>
          <w:szCs w:val="32"/>
        </w:rPr>
      </w:pPr>
    </w:p>
    <w:p w:rsidR="0005073C" w:rsidRDefault="0005073C">
      <w:pPr>
        <w:spacing w:line="580" w:lineRule="exact"/>
        <w:rPr>
          <w:rFonts w:ascii="仿宋" w:eastAsia="仿宋" w:hAnsi="仿宋" w:cs="方正仿宋简体"/>
          <w:sz w:val="32"/>
          <w:szCs w:val="32"/>
        </w:rPr>
      </w:pPr>
    </w:p>
    <w:p w:rsidR="0005073C" w:rsidRDefault="00A96811">
      <w:pPr>
        <w:spacing w:line="560" w:lineRule="exact"/>
        <w:rPr>
          <w:rFonts w:eastAsia="仿宋_GB2312"/>
          <w:color w:val="000000" w:themeColor="text1"/>
          <w:sz w:val="32"/>
          <w:szCs w:val="32"/>
        </w:rPr>
      </w:pPr>
      <w:r>
        <w:rPr>
          <w:rFonts w:eastAsia="仿宋_GB2312" w:cs="仿宋_GB2312" w:hint="eastAsia"/>
          <w:color w:val="000000" w:themeColor="text1"/>
          <w:sz w:val="32"/>
          <w:szCs w:val="32"/>
        </w:rPr>
        <w:t>附件</w:t>
      </w:r>
      <w:r>
        <w:rPr>
          <w:rFonts w:eastAsia="仿宋_GB2312"/>
          <w:color w:val="000000" w:themeColor="text1"/>
          <w:sz w:val="32"/>
          <w:szCs w:val="32"/>
        </w:rPr>
        <w:t>4</w:t>
      </w:r>
    </w:p>
    <w:p w:rsidR="0005073C" w:rsidRDefault="0005073C">
      <w:pPr>
        <w:spacing w:line="560" w:lineRule="exact"/>
        <w:rPr>
          <w:rFonts w:eastAsia="仿宋_GB2312"/>
          <w:color w:val="000000" w:themeColor="text1"/>
          <w:sz w:val="32"/>
          <w:szCs w:val="32"/>
        </w:rPr>
      </w:pPr>
    </w:p>
    <w:p w:rsidR="0005073C" w:rsidRDefault="00A96811">
      <w:pPr>
        <w:spacing w:line="560" w:lineRule="exact"/>
        <w:jc w:val="center"/>
        <w:rPr>
          <w:rFonts w:eastAsia="仿宋_GB2312" w:cs="仿宋_GB2312"/>
          <w:color w:val="000000" w:themeColor="text1"/>
          <w:sz w:val="44"/>
          <w:szCs w:val="44"/>
        </w:rPr>
      </w:pPr>
      <w:r>
        <w:rPr>
          <w:rFonts w:eastAsia="仿宋_GB2312" w:cs="仿宋_GB2312" w:hint="eastAsia"/>
          <w:color w:val="000000" w:themeColor="text1"/>
          <w:sz w:val="44"/>
          <w:szCs w:val="44"/>
        </w:rPr>
        <w:t>报到、面试地点位置示意图和乘车方式</w:t>
      </w:r>
    </w:p>
    <w:p w:rsidR="0005073C" w:rsidRDefault="00A96811">
      <w:pPr>
        <w:spacing w:line="720" w:lineRule="auto"/>
        <w:jc w:val="center"/>
        <w:rPr>
          <w:rFonts w:eastAsia="仿宋_GB2312" w:cs="仿宋_GB2312"/>
          <w:color w:val="000000" w:themeColor="text1"/>
          <w:sz w:val="44"/>
          <w:szCs w:val="44"/>
        </w:rPr>
      </w:pPr>
      <w:r>
        <w:rPr>
          <w:rFonts w:eastAsia="仿宋_GB2312" w:cs="仿宋_GB2312"/>
          <w:noProof/>
          <w:color w:val="000000" w:themeColor="text1"/>
          <w:sz w:val="44"/>
          <w:szCs w:val="44"/>
        </w:rPr>
        <w:drawing>
          <wp:inline distT="0" distB="0" distL="0" distR="0">
            <wp:extent cx="5972175" cy="4656455"/>
            <wp:effectExtent l="0" t="0" r="0" b="0"/>
            <wp:docPr id="3" name="图片 3" descr="E:\人事处文件\10、录用聘用\公务员\2017年公务员招录\百度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人事处文件\10、录用聘用\公务员\2017年公务员招录\百度地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70093" cy="4655413"/>
                    </a:xfrm>
                    <a:prstGeom prst="rect">
                      <a:avLst/>
                    </a:prstGeom>
                    <a:noFill/>
                    <a:ln>
                      <a:noFill/>
                    </a:ln>
                  </pic:spPr>
                </pic:pic>
              </a:graphicData>
            </a:graphic>
          </wp:inline>
        </w:drawing>
      </w:r>
    </w:p>
    <w:p w:rsidR="0005073C" w:rsidRDefault="00A96811">
      <w:pPr>
        <w:snapToGrid w:val="0"/>
        <w:spacing w:line="300" w:lineRule="auto"/>
        <w:ind w:firstLineChars="200" w:firstLine="640"/>
        <w:jc w:val="left"/>
        <w:rPr>
          <w:rFonts w:eastAsia="仿宋_GB2312" w:cs="仿宋_GB2312"/>
          <w:color w:val="000000" w:themeColor="text1"/>
          <w:sz w:val="32"/>
          <w:szCs w:val="32"/>
        </w:rPr>
      </w:pPr>
      <w:r>
        <w:rPr>
          <w:rFonts w:eastAsia="仿宋_GB2312" w:cs="仿宋_GB2312" w:hint="eastAsia"/>
          <w:color w:val="000000" w:themeColor="text1"/>
          <w:sz w:val="32"/>
          <w:szCs w:val="32"/>
        </w:rPr>
        <w:t>重庆出入境检验检疫局位置：重庆市江北区红黄路</w:t>
      </w:r>
      <w:r>
        <w:rPr>
          <w:rFonts w:eastAsia="仿宋_GB2312" w:cs="仿宋_GB2312" w:hint="eastAsia"/>
          <w:color w:val="000000" w:themeColor="text1"/>
          <w:sz w:val="32"/>
          <w:szCs w:val="32"/>
        </w:rPr>
        <w:t>8</w:t>
      </w:r>
      <w:r>
        <w:rPr>
          <w:rFonts w:eastAsia="仿宋_GB2312" w:cs="仿宋_GB2312" w:hint="eastAsia"/>
          <w:color w:val="000000" w:themeColor="text1"/>
          <w:sz w:val="32"/>
          <w:szCs w:val="32"/>
        </w:rPr>
        <w:t>号。</w:t>
      </w:r>
    </w:p>
    <w:p w:rsidR="0005073C" w:rsidRDefault="00A96811">
      <w:pPr>
        <w:snapToGrid w:val="0"/>
        <w:spacing w:line="300" w:lineRule="auto"/>
        <w:ind w:firstLineChars="200" w:firstLine="640"/>
        <w:jc w:val="left"/>
        <w:rPr>
          <w:rFonts w:eastAsia="仿宋_GB2312" w:cs="仿宋_GB2312"/>
          <w:color w:val="000000" w:themeColor="text1"/>
          <w:sz w:val="32"/>
          <w:szCs w:val="32"/>
        </w:rPr>
      </w:pPr>
      <w:r>
        <w:rPr>
          <w:rFonts w:eastAsia="仿宋_GB2312" w:cs="仿宋_GB2312" w:hint="eastAsia"/>
          <w:color w:val="000000" w:themeColor="text1"/>
          <w:sz w:val="32"/>
          <w:szCs w:val="32"/>
        </w:rPr>
        <w:t>交通方式：重庆火车北站、重庆菜园坝火车站、重庆机场均有公交车或轻轨三、六号线到达红旗河沟；机场大巴在大庙站下车即可到达红旗河沟。</w:t>
      </w:r>
    </w:p>
    <w:p w:rsidR="0005073C" w:rsidRDefault="0005073C">
      <w:pPr>
        <w:spacing w:line="580" w:lineRule="exact"/>
        <w:ind w:firstLine="883"/>
        <w:jc w:val="center"/>
        <w:rPr>
          <w:rFonts w:ascii="方正仿宋简体" w:eastAsia="方正仿宋简体" w:hAnsi="仿宋"/>
          <w:sz w:val="32"/>
          <w:szCs w:val="32"/>
        </w:rPr>
      </w:pPr>
    </w:p>
    <w:sectPr w:rsidR="0005073C">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EA" w:rsidRDefault="000C03EA">
      <w:r>
        <w:separator/>
      </w:r>
    </w:p>
  </w:endnote>
  <w:endnote w:type="continuationSeparator" w:id="0">
    <w:p w:rsidR="000C03EA" w:rsidRDefault="000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C" w:rsidRDefault="00A96811">
    <w:pPr>
      <w:pStyle w:val="a8"/>
      <w:jc w:val="right"/>
    </w:pPr>
    <w:r>
      <w:fldChar w:fldCharType="begin"/>
    </w:r>
    <w:r>
      <w:instrText xml:space="preserve"> PAGE   \* MERGEFORMAT </w:instrText>
    </w:r>
    <w:r>
      <w:fldChar w:fldCharType="separate"/>
    </w:r>
    <w:r w:rsidR="00661C7F" w:rsidRPr="00661C7F">
      <w:rPr>
        <w:noProof/>
        <w:lang w:val="zh-CN"/>
      </w:rPr>
      <w:t>8</w:t>
    </w:r>
    <w:r>
      <w:rPr>
        <w:lang w:val="zh-CN"/>
      </w:rPr>
      <w:fldChar w:fldCharType="end"/>
    </w:r>
  </w:p>
  <w:p w:rsidR="0005073C" w:rsidRDefault="000507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EA" w:rsidRDefault="000C03EA">
      <w:r>
        <w:separator/>
      </w:r>
    </w:p>
  </w:footnote>
  <w:footnote w:type="continuationSeparator" w:id="0">
    <w:p w:rsidR="000C03EA" w:rsidRDefault="000C0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CEA"/>
    <w:rsid w:val="00020BD2"/>
    <w:rsid w:val="000257C1"/>
    <w:rsid w:val="000316EA"/>
    <w:rsid w:val="0005073C"/>
    <w:rsid w:val="00052C0C"/>
    <w:rsid w:val="00056B94"/>
    <w:rsid w:val="00092DB4"/>
    <w:rsid w:val="00093005"/>
    <w:rsid w:val="00097C55"/>
    <w:rsid w:val="000A5F3E"/>
    <w:rsid w:val="000B6A40"/>
    <w:rsid w:val="000C03EA"/>
    <w:rsid w:val="000D35AC"/>
    <w:rsid w:val="000E4C2C"/>
    <w:rsid w:val="00102E7C"/>
    <w:rsid w:val="00113E33"/>
    <w:rsid w:val="0016365B"/>
    <w:rsid w:val="00163FC9"/>
    <w:rsid w:val="001641A4"/>
    <w:rsid w:val="00165823"/>
    <w:rsid w:val="00172A27"/>
    <w:rsid w:val="00176225"/>
    <w:rsid w:val="00177936"/>
    <w:rsid w:val="001B251C"/>
    <w:rsid w:val="001D6C37"/>
    <w:rsid w:val="001D7747"/>
    <w:rsid w:val="001E2523"/>
    <w:rsid w:val="001E358B"/>
    <w:rsid w:val="001E5D99"/>
    <w:rsid w:val="00220EC8"/>
    <w:rsid w:val="0025026D"/>
    <w:rsid w:val="002720F5"/>
    <w:rsid w:val="002C3255"/>
    <w:rsid w:val="002C57EF"/>
    <w:rsid w:val="002D54D8"/>
    <w:rsid w:val="00303B7C"/>
    <w:rsid w:val="00306CAF"/>
    <w:rsid w:val="00307DDD"/>
    <w:rsid w:val="00327CB9"/>
    <w:rsid w:val="00340063"/>
    <w:rsid w:val="00343641"/>
    <w:rsid w:val="00345225"/>
    <w:rsid w:val="00346201"/>
    <w:rsid w:val="00351CDB"/>
    <w:rsid w:val="00355EAB"/>
    <w:rsid w:val="0036533B"/>
    <w:rsid w:val="00371618"/>
    <w:rsid w:val="003824F1"/>
    <w:rsid w:val="00382EED"/>
    <w:rsid w:val="003956E3"/>
    <w:rsid w:val="003C0E76"/>
    <w:rsid w:val="003D52B7"/>
    <w:rsid w:val="003E0F9A"/>
    <w:rsid w:val="003F6A34"/>
    <w:rsid w:val="00416AEA"/>
    <w:rsid w:val="004361B1"/>
    <w:rsid w:val="00451DC5"/>
    <w:rsid w:val="00460756"/>
    <w:rsid w:val="00460AE1"/>
    <w:rsid w:val="00466650"/>
    <w:rsid w:val="00474BB7"/>
    <w:rsid w:val="00493F37"/>
    <w:rsid w:val="004A0551"/>
    <w:rsid w:val="004B5BA5"/>
    <w:rsid w:val="004C1CBA"/>
    <w:rsid w:val="004F15EB"/>
    <w:rsid w:val="005228FE"/>
    <w:rsid w:val="005442CC"/>
    <w:rsid w:val="00566E43"/>
    <w:rsid w:val="00567C34"/>
    <w:rsid w:val="00571B8F"/>
    <w:rsid w:val="00580E96"/>
    <w:rsid w:val="00590FC6"/>
    <w:rsid w:val="005946E4"/>
    <w:rsid w:val="005A0A7C"/>
    <w:rsid w:val="005A62A1"/>
    <w:rsid w:val="005F0398"/>
    <w:rsid w:val="005F37CA"/>
    <w:rsid w:val="005F5C7A"/>
    <w:rsid w:val="00610E75"/>
    <w:rsid w:val="006307FD"/>
    <w:rsid w:val="00634804"/>
    <w:rsid w:val="0065699B"/>
    <w:rsid w:val="00661C7F"/>
    <w:rsid w:val="0069345C"/>
    <w:rsid w:val="006A7715"/>
    <w:rsid w:val="006D38D9"/>
    <w:rsid w:val="006D45AE"/>
    <w:rsid w:val="006F3754"/>
    <w:rsid w:val="00703E1B"/>
    <w:rsid w:val="00705E62"/>
    <w:rsid w:val="007061A2"/>
    <w:rsid w:val="00714F5B"/>
    <w:rsid w:val="00743B35"/>
    <w:rsid w:val="00753FD2"/>
    <w:rsid w:val="007658B4"/>
    <w:rsid w:val="00772B70"/>
    <w:rsid w:val="007B43FD"/>
    <w:rsid w:val="0082182B"/>
    <w:rsid w:val="00832187"/>
    <w:rsid w:val="008421B3"/>
    <w:rsid w:val="008724EC"/>
    <w:rsid w:val="00886D1B"/>
    <w:rsid w:val="008A16AB"/>
    <w:rsid w:val="008B6D09"/>
    <w:rsid w:val="008E30E6"/>
    <w:rsid w:val="008E3CC8"/>
    <w:rsid w:val="008F16BA"/>
    <w:rsid w:val="008F2DDD"/>
    <w:rsid w:val="00913F7F"/>
    <w:rsid w:val="00924705"/>
    <w:rsid w:val="00926F5E"/>
    <w:rsid w:val="00933DAF"/>
    <w:rsid w:val="0093629E"/>
    <w:rsid w:val="00972C4D"/>
    <w:rsid w:val="009E6C61"/>
    <w:rsid w:val="009F4425"/>
    <w:rsid w:val="00A16EA4"/>
    <w:rsid w:val="00A258B1"/>
    <w:rsid w:val="00A25E8C"/>
    <w:rsid w:val="00A51E26"/>
    <w:rsid w:val="00A74FA5"/>
    <w:rsid w:val="00A800FC"/>
    <w:rsid w:val="00A83ACE"/>
    <w:rsid w:val="00A96811"/>
    <w:rsid w:val="00AA3027"/>
    <w:rsid w:val="00AC0F9E"/>
    <w:rsid w:val="00AF0350"/>
    <w:rsid w:val="00AF0983"/>
    <w:rsid w:val="00B00FF7"/>
    <w:rsid w:val="00B01D43"/>
    <w:rsid w:val="00B0651B"/>
    <w:rsid w:val="00B06DB0"/>
    <w:rsid w:val="00B279C9"/>
    <w:rsid w:val="00B30B01"/>
    <w:rsid w:val="00B34948"/>
    <w:rsid w:val="00B36970"/>
    <w:rsid w:val="00B46D99"/>
    <w:rsid w:val="00B54AE4"/>
    <w:rsid w:val="00B61521"/>
    <w:rsid w:val="00B71767"/>
    <w:rsid w:val="00B951FD"/>
    <w:rsid w:val="00BB43E1"/>
    <w:rsid w:val="00BF6A48"/>
    <w:rsid w:val="00C46965"/>
    <w:rsid w:val="00C7104B"/>
    <w:rsid w:val="00C7272F"/>
    <w:rsid w:val="00C92298"/>
    <w:rsid w:val="00C94DF8"/>
    <w:rsid w:val="00CA4FA5"/>
    <w:rsid w:val="00CC43AD"/>
    <w:rsid w:val="00CC5248"/>
    <w:rsid w:val="00CD2131"/>
    <w:rsid w:val="00CD76FC"/>
    <w:rsid w:val="00D13773"/>
    <w:rsid w:val="00D2233E"/>
    <w:rsid w:val="00D42F48"/>
    <w:rsid w:val="00D46590"/>
    <w:rsid w:val="00D63AE5"/>
    <w:rsid w:val="00D76C5F"/>
    <w:rsid w:val="00D828B1"/>
    <w:rsid w:val="00D948A1"/>
    <w:rsid w:val="00DB418C"/>
    <w:rsid w:val="00DB53F4"/>
    <w:rsid w:val="00DC625F"/>
    <w:rsid w:val="00DD11F8"/>
    <w:rsid w:val="00DD3DCC"/>
    <w:rsid w:val="00E21052"/>
    <w:rsid w:val="00E6036A"/>
    <w:rsid w:val="00E70EAC"/>
    <w:rsid w:val="00E8374E"/>
    <w:rsid w:val="00E854EB"/>
    <w:rsid w:val="00E957E4"/>
    <w:rsid w:val="00EC7CE5"/>
    <w:rsid w:val="00EE3EA1"/>
    <w:rsid w:val="00EE6FD7"/>
    <w:rsid w:val="00EF48DD"/>
    <w:rsid w:val="00F32568"/>
    <w:rsid w:val="00F67339"/>
    <w:rsid w:val="00F76B05"/>
    <w:rsid w:val="00F94F55"/>
    <w:rsid w:val="00FB17A1"/>
    <w:rsid w:val="00FB5BE8"/>
    <w:rsid w:val="00FD6248"/>
    <w:rsid w:val="00FE3BCD"/>
    <w:rsid w:val="044010A2"/>
    <w:rsid w:val="14554CD4"/>
    <w:rsid w:val="6D8710A4"/>
    <w:rsid w:val="740C5A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lsdException w:name="annotation subject" w:unhideWhenUsed="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style>
  <w:style w:type="paragraph" w:styleId="a5">
    <w:name w:val="Body Text Indent"/>
    <w:basedOn w:val="a"/>
    <w:link w:val="Char1"/>
    <w:uiPriority w:val="99"/>
    <w:qFormat/>
    <w:pPr>
      <w:ind w:firstLineChars="200" w:firstLine="640"/>
    </w:pPr>
    <w:rPr>
      <w:rFonts w:eastAsia="黑体"/>
      <w:sz w:val="32"/>
      <w:szCs w:val="32"/>
    </w:rPr>
  </w:style>
  <w:style w:type="paragraph" w:styleId="a6">
    <w:name w:val="Date"/>
    <w:basedOn w:val="a"/>
    <w:next w:val="a"/>
    <w:link w:val="Char2"/>
    <w:uiPriority w:val="99"/>
    <w:semiHidden/>
    <w:qFormat/>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a">
    <w:name w:val="Hyperlink"/>
    <w:uiPriority w:val="99"/>
    <w:qFormat/>
    <w:rPr>
      <w:color w:val="0000FF"/>
      <w:u w:val="single"/>
    </w:rPr>
  </w:style>
  <w:style w:type="character" w:styleId="ab">
    <w:name w:val="annotation reference"/>
    <w:uiPriority w:val="99"/>
    <w:semiHidden/>
    <w:qFormat/>
    <w:rPr>
      <w:sz w:val="21"/>
      <w:szCs w:val="21"/>
    </w:rPr>
  </w:style>
  <w:style w:type="character" w:customStyle="1" w:styleId="Char4">
    <w:name w:val="页脚 Char"/>
    <w:link w:val="a8"/>
    <w:uiPriority w:val="99"/>
    <w:qFormat/>
    <w:locked/>
    <w:rPr>
      <w:kern w:val="2"/>
      <w:sz w:val="18"/>
      <w:szCs w:val="18"/>
    </w:rPr>
  </w:style>
  <w:style w:type="character" w:customStyle="1" w:styleId="Char5">
    <w:name w:val="页眉 Char"/>
    <w:link w:val="a9"/>
    <w:uiPriority w:val="99"/>
    <w:semiHidden/>
    <w:qFormat/>
    <w:locked/>
    <w:rPr>
      <w:sz w:val="18"/>
      <w:szCs w:val="18"/>
    </w:rPr>
  </w:style>
  <w:style w:type="character" w:customStyle="1" w:styleId="Char1">
    <w:name w:val="正文文本缩进 Char"/>
    <w:link w:val="a5"/>
    <w:uiPriority w:val="99"/>
    <w:qFormat/>
    <w:locked/>
    <w:rPr>
      <w:rFonts w:eastAsia="黑体"/>
      <w:kern w:val="2"/>
      <w:sz w:val="24"/>
      <w:szCs w:val="24"/>
    </w:rPr>
  </w:style>
  <w:style w:type="paragraph" w:customStyle="1" w:styleId="1">
    <w:name w:val="列出段落1"/>
    <w:basedOn w:val="a"/>
    <w:uiPriority w:val="99"/>
    <w:qFormat/>
    <w:pPr>
      <w:ind w:firstLineChars="200" w:firstLine="420"/>
    </w:pPr>
  </w:style>
  <w:style w:type="character" w:customStyle="1" w:styleId="Char3">
    <w:name w:val="批注框文本 Char"/>
    <w:link w:val="a7"/>
    <w:uiPriority w:val="99"/>
    <w:semiHidden/>
    <w:qFormat/>
    <w:locked/>
    <w:rPr>
      <w:kern w:val="2"/>
      <w:sz w:val="18"/>
      <w:szCs w:val="18"/>
    </w:rPr>
  </w:style>
  <w:style w:type="character" w:customStyle="1" w:styleId="Char2">
    <w:name w:val="日期 Char"/>
    <w:link w:val="a6"/>
    <w:uiPriority w:val="99"/>
    <w:semiHidden/>
    <w:qFormat/>
    <w:locked/>
    <w:rPr>
      <w:kern w:val="2"/>
      <w:sz w:val="21"/>
      <w:szCs w:val="21"/>
    </w:rPr>
  </w:style>
  <w:style w:type="character" w:customStyle="1" w:styleId="Char0">
    <w:name w:val="批注文字 Char"/>
    <w:link w:val="a4"/>
    <w:uiPriority w:val="99"/>
    <w:semiHidden/>
    <w:qFormat/>
    <w:locked/>
    <w:rPr>
      <w:kern w:val="2"/>
      <w:sz w:val="21"/>
      <w:szCs w:val="21"/>
    </w:rPr>
  </w:style>
  <w:style w:type="character" w:customStyle="1" w:styleId="Char">
    <w:name w:val="批注主题 Char"/>
    <w:link w:val="a3"/>
    <w:uiPriority w:val="99"/>
    <w:semiHidden/>
    <w:qFormat/>
    <w:locked/>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738</Words>
  <Characters>4209</Characters>
  <Application>Microsoft Office Word</Application>
  <DocSecurity>0</DocSecurity>
  <Lines>35</Lines>
  <Paragraphs>9</Paragraphs>
  <ScaleCrop>false</ScaleCrop>
  <Company>China</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zhoux</cp:lastModifiedBy>
  <cp:revision>54</cp:revision>
  <cp:lastPrinted>2017-01-24T02:39:00Z</cp:lastPrinted>
  <dcterms:created xsi:type="dcterms:W3CDTF">2016-01-26T08:30:00Z</dcterms:created>
  <dcterms:modified xsi:type="dcterms:W3CDTF">2017-02-03T08:13:00Z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