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hint="eastAsia" w:ascii="华文中宋" w:hAnsi="华文中宋" w:eastAsia="华文中宋"/>
          <w:b/>
          <w:color w:val="000000"/>
          <w:sz w:val="44"/>
          <w:szCs w:val="44"/>
          <w:shd w:val="clear" w:color="auto" w:fill="FFFFFF"/>
          <w:lang w:val="en-US"/>
        </w:rPr>
      </w:pPr>
      <w:r>
        <w:rPr>
          <w:rFonts w:hint="eastAsia" w:ascii="华文中宋" w:hAnsi="华文中宋" w:eastAsia="华文中宋"/>
          <w:b/>
          <w:color w:val="000000"/>
          <w:sz w:val="44"/>
          <w:szCs w:val="44"/>
          <w:shd w:val="clear" w:color="auto" w:fill="FFFFFF"/>
        </w:rPr>
        <w:t>西湖区党建服务中心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  <w:shd w:val="clear" w:color="auto" w:fill="FFFFFF"/>
          <w:lang w:val="en-US" w:eastAsia="zh-CN"/>
        </w:rPr>
        <w:t>简介</w:t>
      </w:r>
    </w:p>
    <w:p>
      <w:pPr>
        <w:autoSpaceDE w:val="0"/>
        <w:spacing w:line="600" w:lineRule="exact"/>
        <w:ind w:firstLine="640" w:firstLineChars="200"/>
        <w:rPr>
          <w:rFonts w:hint="eastAsia" w:ascii="方正仿宋简体" w:eastAsia="方正仿宋简体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西湖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</w:rPr>
        <w:t>区党建服务中心位于抚生路168号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智慧西湖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附楼二楼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</w:rPr>
        <w:t>，面积约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</w:rPr>
        <w:t>00余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平方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</w:rPr>
        <w:t>米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</w:rPr>
        <w:t>按照“一馆三区两平台”的功能布局建设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中心秉承“心中有党旗，服务零距离”的宗旨，以强化政治功能，做强服务功能为目标，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以提升组织力为重点</w:t>
      </w:r>
      <w:r>
        <w:rPr>
          <w:rFonts w:ascii="Times New Roman" w:hAnsi="Times New Roman" w:eastAsia="方正仿宋简体" w:cs="Times New Roman"/>
          <w:sz w:val="32"/>
          <w:szCs w:val="32"/>
        </w:rPr>
        <w:t>，以“智慧党建”为抓手，以“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同心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共建</w:t>
      </w:r>
      <w:r>
        <w:rPr>
          <w:rFonts w:ascii="Times New Roman" w:hAnsi="Times New Roman" w:eastAsia="方正仿宋简体" w:cs="Times New Roman"/>
          <w:sz w:val="32"/>
          <w:szCs w:val="32"/>
        </w:rPr>
        <w:t>”为品牌，牢固树立“党建+”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理念</w:t>
      </w:r>
      <w:r>
        <w:rPr>
          <w:rFonts w:ascii="Times New Roman" w:hAnsi="Times New Roman" w:eastAsia="方正仿宋简体" w:cs="Times New Roman"/>
          <w:sz w:val="32"/>
          <w:szCs w:val="32"/>
        </w:rPr>
        <w:t>，将“创新、协调、绿色、开放、共享”五大发展理念与党建工作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有机</w:t>
      </w:r>
      <w:r>
        <w:rPr>
          <w:rFonts w:ascii="Times New Roman" w:hAnsi="Times New Roman" w:eastAsia="方正仿宋简体" w:cs="Times New Roman"/>
          <w:sz w:val="32"/>
          <w:szCs w:val="32"/>
        </w:rPr>
        <w:t>融合，</w:t>
      </w:r>
      <w:r>
        <w:rPr>
          <w:rFonts w:hint="eastAsia" w:eastAsia="方正仿宋简体" w:cs="Times New Roman"/>
          <w:sz w:val="32"/>
          <w:szCs w:val="32"/>
          <w:lang w:eastAsia="zh-CN"/>
        </w:rPr>
        <w:t>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力打造党在基层社会的党建活动、教育培训、形象展示、资源整合和服务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社会</w:t>
      </w:r>
      <w:r>
        <w:rPr>
          <w:rFonts w:hint="eastAsia" w:eastAsia="方正仿宋简体" w:cs="Times New Roman"/>
          <w:sz w:val="32"/>
          <w:szCs w:val="32"/>
          <w:lang w:eastAsia="zh-CN"/>
        </w:rPr>
        <w:t>“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五大</w:t>
      </w:r>
      <w:r>
        <w:rPr>
          <w:rFonts w:hint="eastAsia" w:eastAsia="方正仿宋简体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平台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val="en-US" w:eastAsia="zh-CN"/>
        </w:rPr>
        <w:t>2017年被市委组织部授予南昌市党性教育重点基地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</w:rPr>
        <w:t>也是我区志愿服务实践基地和“两新”组织党建孵化基地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266700</wp:posOffset>
            </wp:positionV>
            <wp:extent cx="4301490" cy="2870835"/>
            <wp:effectExtent l="0" t="0" r="3810" b="5715"/>
            <wp:wrapNone/>
            <wp:docPr id="1" name="图片 1" descr="区党建服务中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区党建服务中心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225425</wp:posOffset>
            </wp:positionV>
            <wp:extent cx="4842510" cy="3231515"/>
            <wp:effectExtent l="0" t="0" r="15240" b="6985"/>
            <wp:wrapNone/>
            <wp:docPr id="2" name="图片 2" descr="区党建服务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区党建服务中心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45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46"/>
    <w:rsid w:val="0002115B"/>
    <w:rsid w:val="00401632"/>
    <w:rsid w:val="00450C3D"/>
    <w:rsid w:val="00664B76"/>
    <w:rsid w:val="00721746"/>
    <w:rsid w:val="00884DF8"/>
    <w:rsid w:val="00CD1997"/>
    <w:rsid w:val="00CE4B08"/>
    <w:rsid w:val="00CE69AF"/>
    <w:rsid w:val="00EC01B3"/>
    <w:rsid w:val="061E2F59"/>
    <w:rsid w:val="10AE71F3"/>
    <w:rsid w:val="1637723D"/>
    <w:rsid w:val="1F6D2431"/>
    <w:rsid w:val="22E41C4B"/>
    <w:rsid w:val="23AF5DC6"/>
    <w:rsid w:val="2550257E"/>
    <w:rsid w:val="2783067E"/>
    <w:rsid w:val="2BFC26B9"/>
    <w:rsid w:val="2C50136C"/>
    <w:rsid w:val="300C57A0"/>
    <w:rsid w:val="438A3294"/>
    <w:rsid w:val="56D7309C"/>
    <w:rsid w:val="575D2FB4"/>
    <w:rsid w:val="62BA5846"/>
    <w:rsid w:val="725D6728"/>
    <w:rsid w:val="72A5368D"/>
    <w:rsid w:val="737B0287"/>
    <w:rsid w:val="7C7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874</Characters>
  <Lines>7</Lines>
  <Paragraphs>2</Paragraphs>
  <ScaleCrop>false</ScaleCrop>
  <LinksUpToDate>false</LinksUpToDate>
  <CharactersWithSpaces>1025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2017-10-13T04:02:00Z</dcterms:created>
  <dc:creator>administrator-pc</dc:creator>
  <cp:lastModifiedBy>happy</cp:lastModifiedBy>
  <cp:lastPrinted>2017-10-20T08:00:00Z</cp:lastPrinted>
  <dcterms:modified xsi:type="dcterms:W3CDTF">2018-06-06T09:35:57Z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