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ascii="宋体" w:hAnsi="宋体"/>
          <w:b/>
          <w:bCs/>
          <w:sz w:val="84"/>
          <w:szCs w:val="84"/>
        </w:rPr>
      </w:pPr>
      <w:bookmarkStart w:id="0" w:name="_GoBack"/>
      <w:bookmarkEnd w:id="0"/>
    </w:p>
    <w:p>
      <w:pPr>
        <w:ind w:left="420"/>
        <w:jc w:val="center"/>
        <w:rPr>
          <w:rFonts w:ascii="宋体" w:hAnsi="宋体"/>
          <w:b/>
          <w:bCs/>
          <w:sz w:val="84"/>
          <w:szCs w:val="84"/>
        </w:rPr>
      </w:pP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2015年执业中药师</w:t>
      </w: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真题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《中药学专业知识二》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</w:pPr>
    </w:p>
    <w:p/>
    <w:p/>
    <w:p>
      <w:pPr>
        <w:jc w:val="center"/>
      </w:pPr>
    </w:p>
    <w:p>
      <w:pPr>
        <w:jc w:val="center"/>
      </w:pPr>
      <w:r>
        <w:drawing>
          <wp:inline distT="0" distB="0" distL="0" distR="0">
            <wp:extent cx="2253615" cy="2307590"/>
            <wp:effectExtent l="0" t="0" r="0" b="0"/>
            <wp:docPr id="4" name="图片 4" descr="1_)S9TI4O1[Q_VHJ%N0$A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_)S9TI4O1[Q_VHJ%N0$AP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514600" cy="23514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br w:type="page"/>
      </w:r>
    </w:p>
    <w:p>
      <w:pPr>
        <w:rPr>
          <w:rFonts w:cs="宋体" w:asciiTheme="minorEastAsia" w:hAnsiTheme="minorEastAsia" w:eastAsiaTheme="minorEastAsia"/>
          <w:b/>
          <w:bCs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szCs w:val="21"/>
        </w:rPr>
        <w:t>一、最佳选择题（共40分，每题一分，每题的备选项中，只有一个最符合题意）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1.桑叶除能散风热外，又能A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A.凉血止血湿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B.效肺止咳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C.利咽透疹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D.清热解毒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E.解肌透热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numPr>
          <w:ilvl w:val="0"/>
          <w:numId w:val="1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上能清热润肺，中能清胃生津，下能滋阴降火，治实热虚热均可选用的药C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A.芦根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B.栀子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C.知母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D.石膏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E.竹叶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3.男，40岁，患有热结便秘，兼肝经实火，宜选用的药是B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A.龙胆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B.芦荟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C.芒硝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D.番泻叶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E.青箱子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4.木瓜的主治病症是B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A.湿疹瘙痒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B.吐泻转筋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C.胃阴虚症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D.风湿热病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E.跌打损伤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5.既能燥湿健脾又祛风的药物是A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A.苍术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B.厚朴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C.白术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D.砂仁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E.防风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6.泽泻的药效是C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A.利水渗湿，止痒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B.利水渗湿，杀虫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C.利水渗湿，温热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D.利水渗湿，安神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E.利水渗湿，健脾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7.附子与干姜配伍后除温助皮阳外，有善D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A.温肺化痰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B.回阳救逆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C.温肾助阳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D.散寒通脉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E.降逆止呕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8.川楝子的主治病症是A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A.肝郁胁痛兼热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B.肝郁胁痛兼寒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C.肝郁胁痛兼食积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D.肝郁胁痛兼淤血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E.肝郁胁痛兼痰饮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9.莱菔子的主治病症是D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A.食积兼脾虚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B.食积兼淤血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C.食积兼遭虫积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D.食积兼气滞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E.食积兼遭尿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10.贯众病症不包括E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A.痄腮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B.风热感冒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C.寄生虫病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D.血热出血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E.水火烫伤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11.白茅橙除去利尿通淋外，又能B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A.化瘀止血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B.凉血止血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C.温经止血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D.收敛止血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E.益气摄血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12.某医师治疗产后淤阻腹痛，伴小便不利，常选用牛黄，是因其能C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A.活血止血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B.活血，凉血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C.活血，利尿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D.活血，行气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E.活血，通便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13.善治寒饮咳喘、悬饮胁痛的药是A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A.芥子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B.白前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C.前胡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D.白附子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cs="宋体" w:asciiTheme="minorEastAsia" w:hAnsiTheme="minorEastAsia" w:eastAsiaTheme="minorEastAsia"/>
          <w:szCs w:val="21"/>
        </w:rPr>
        <w:t>E.</w:t>
      </w:r>
      <w:r>
        <w:rPr>
          <w:rFonts w:hint="eastAsia" w:cs="宋体" w:asciiTheme="minorEastAsia" w:hAnsiTheme="minorEastAsia" w:eastAsiaTheme="minorEastAsia"/>
          <w:szCs w:val="21"/>
        </w:rPr>
        <w:t>旋覆花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14.远志除消散痈肿外，又能D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A.定惊，安神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B.解郁，安神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C.解郁，安神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D.祛痰，安神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E.祛痰，安神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15.全蝎研磨内服，成人每次的用量是A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cs="宋体" w:asciiTheme="minorEastAsia" w:hAnsiTheme="minorEastAsia" w:eastAsiaTheme="minorEastAsia"/>
          <w:bCs/>
          <w:szCs w:val="21"/>
        </w:rPr>
        <w:t>A.0.6～1g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cs="宋体" w:asciiTheme="minorEastAsia" w:hAnsiTheme="minorEastAsia" w:eastAsiaTheme="minorEastAsia"/>
          <w:szCs w:val="21"/>
        </w:rPr>
        <w:t>B.1.5g～2g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cs="宋体" w:asciiTheme="minorEastAsia" w:hAnsiTheme="minorEastAsia" w:eastAsiaTheme="minorEastAsia"/>
          <w:szCs w:val="21"/>
        </w:rPr>
        <w:t>C.</w:t>
      </w:r>
      <w:r>
        <w:rPr>
          <w:rFonts w:hint="eastAsia" w:cs="宋体" w:asciiTheme="minorEastAsia" w:hAnsiTheme="minorEastAsia" w:eastAsiaTheme="minorEastAsia"/>
          <w:szCs w:val="21"/>
        </w:rPr>
        <w:t>2</w:t>
      </w:r>
      <w:r>
        <w:rPr>
          <w:rFonts w:cs="宋体" w:asciiTheme="minorEastAsia" w:hAnsiTheme="minorEastAsia" w:eastAsiaTheme="minorEastAsia"/>
          <w:szCs w:val="21"/>
        </w:rPr>
        <w:t>.5～4g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cs="宋体" w:asciiTheme="minorEastAsia" w:hAnsiTheme="minorEastAsia" w:eastAsiaTheme="minorEastAsia"/>
          <w:szCs w:val="21"/>
        </w:rPr>
        <w:t>D.4.5～6.0g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cs="宋体" w:asciiTheme="minorEastAsia" w:hAnsiTheme="minorEastAsia" w:eastAsiaTheme="minorEastAsia"/>
          <w:szCs w:val="21"/>
        </w:rPr>
        <w:t>E.6.5～10g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16.石菖蒲的主治病症是E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A.热闭神婚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B.气厥神昏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C.亡阳神昏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D.气脱神昏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E.痰湿蒙蔽心窍之神昏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17.白芍不具有的功效是C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A.养血调经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B.柔肝止痛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C.养心安神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D.平，肝阳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E.敛阴止汗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18.乌梅的主治病症是D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A.外感咳嗽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B.湿热泻痢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C.瘀阻出血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D.蛔厥腹痛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E.积滞腹痛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19.常山与雄黄共同功效是B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A.杀虫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B.截疟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C.燥湿祛痰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D.涌吐痰盂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E.补火助阳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20.马钱子的功效是E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A.祛风止痛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B.破气止痛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C.软坚散结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D.化痰散结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E.消肿散结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21.感冒清热颗粒除疏风散寒外吗，又能A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A.解表清热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B.解热止痛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C.清热解毒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D.清宣肺热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E.宣肺止咳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22.六一散的功能是C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A.芳香化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B.和中消食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C.消暑利湿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D.辟瘟解毒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E.健脾祛暑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23.某男30岁，高热后，大便秘结，兼见口渴咽干，口唇干燥，舌红少津，宜选B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A.舟车丸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B.增液口服液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C.当归龙荟丸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D.九制大黄丸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E.通便灵胶囊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24.某男，35岁，因肝脏湿热而导致头昏目赤，耳鸣，耳肿疼痛，胁痛口苦，尿赤涩痛，宜选用的成药是D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A.黄连上清丸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B.一清颗粒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C.牛黄解毒丸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D.龙胆泻肝丸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E.牛黄至宝丸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25.某女，63岁，患胃病多年，症见脘腹疼痛，喜温喜按，噪杂吞酸，食少，脾胃虚寒，宜选用的成药是E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A.良附丸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B.香砂养胃丸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C.香砂平胃丸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D.附子理中丸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E.小建中合剂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26.二除丸的药物组成D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A.陈皮半夏茯神甘草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B.陈皮厚朴茯苓甘草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C.陈皮半夏苦杏仁甘草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D.陈皮半夏茯苓甘草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E.化橘红甘草茯苓甘草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27.咳嗽属于外感风热者，宜选用的成药是A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A.急支糖浆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B.小青龙合剂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C.养阴清肺膏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D.苏子降气丸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E.蛇胆川贝散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28.平素体虚又感风邪，症见自汗恶风，面色咣白，医师处以玉屏风胶囊，作用是B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A.益气解表发汗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B.益气固表止汗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C.益气敛汗固脱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D.益气回阳敛汗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E.益气养阴止汗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29.六味地黄丸的功能是D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A.滋阴降火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B.滋阴养气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C.滋阴养心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D.滋阴养胃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E.滋阴养肺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30.朱砂安神丸的主治是E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A.阴虚血少所致的心神不安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B.心神虚寒所致的心神不安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C.心阴不足所致的心神不安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D.情志不畅，肝气郁结所致的心悸不安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E.心火亢盛，心血不足所致的心悸不安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31.某男，45岁，时发胃脘胀痛，窜及两胁，得暖气或矢气则舒，情绪易怒，郁闷食少，排便不畅，苔薄白，脉弦，医师诊断为气滞型胃脘痛，宜选用的D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A.连翘丸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B.四逆散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C.左金丸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D.胃苏颗粒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E.木香顺气丸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32.某女，60岁，患冠心病，心绞痛数年，症见胸闷，心悸头晕，颈项疼痛，症属气滞血瘀，宜选用的成要是B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A.清栓胶囊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B.心可舒胶囊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C.益气舒胶囊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D.诸通康胶囊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E.冠心苏合滴丸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33.上清丸除醒目安神外，又能D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A.疏风止痛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B.疏风活血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C.平肝熄风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D.平肝清阳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E.养血息风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34.某女18岁，一周前突发黄疸，症见面目悉黄，胃胁胀痛，悉心呕吐，小便黄，症属肝胆湿热，宜选用的成药是E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A.香连丸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B.排石颗粒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C.消炎利胆片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D.沉香化胆丸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E.茵栀黄口服液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35.仙灵骨除去壮骨外，又能D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A.通络利湿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B.祛风活络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C.散风止痛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D.活血通络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E.化痰除湿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36.牛黄醒消丸注意事项的表述，正确的是D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A.热毒疮疡慎用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B.可以长期使用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C.孕妇可酌情使用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D.痔疮阴证者禁用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E.只可外用不可内服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37.益母草颗粒的功效是B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A.活血止血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B.活血调经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C.活血行气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D.活血散寒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E.破血消痰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38.小儿泻立停颗粒的主治是C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A.脾虚泄泻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B.食积泄泻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C.湿热泄泻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D.寒湿泄泻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E.五更灌泻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39.明目地黄丸的主治是E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A.风热上攻所致的目赤肿痛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B.肝郁血虚所致的目珠夜痛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C.气阴两虚所致的食物昏花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D.肝肾阴虚所致的事物模糊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E.肝血不足所致的清盲雀目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40.六味地黄丸止痛除外，又兼顾C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A.清热解毒，开音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B.清热解毒，效疮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C.清热解毒，消肿利咽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D.清热利咽，生津润燥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E.清热滋阴，祛痰利咽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/>
          <w:bCs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szCs w:val="21"/>
        </w:rPr>
        <w:t>二、配伍选择题（共60题，每题1分，题目分为若干组，每组题目对应同一组备选项，备选项可重复选用，每题只有1个备选项最符合题意）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【41</w:t>
      </w:r>
      <w:r>
        <w:rPr>
          <w:rFonts w:hint="eastAsia" w:ascii="宋体" w:hAnsi="宋体" w:cs="宋体"/>
          <w:szCs w:val="21"/>
        </w:rPr>
        <w:t>～</w:t>
      </w:r>
      <w:r>
        <w:rPr>
          <w:rFonts w:hint="eastAsia" w:cs="宋体" w:asciiTheme="minorEastAsia" w:hAnsiTheme="minorEastAsia" w:eastAsiaTheme="minorEastAsia"/>
          <w:bCs/>
          <w:szCs w:val="21"/>
        </w:rPr>
        <w:t>43】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A.散风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B.凉血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C.祛痰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D.疏肝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E.敛肺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41.射干除清热利咽外，又能C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42.木蝴蝶除清热利咽外，又能D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43.板蓝根除清热利咽外，又能B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【44</w:t>
      </w:r>
      <w:r>
        <w:rPr>
          <w:rFonts w:hint="eastAsia" w:ascii="宋体" w:hAnsi="宋体" w:cs="宋体"/>
          <w:szCs w:val="21"/>
        </w:rPr>
        <w:t>～</w:t>
      </w:r>
      <w:r>
        <w:rPr>
          <w:rFonts w:hint="eastAsia" w:cs="宋体" w:asciiTheme="minorEastAsia" w:hAnsiTheme="minorEastAsia" w:eastAsiaTheme="minorEastAsia"/>
          <w:bCs/>
          <w:szCs w:val="21"/>
        </w:rPr>
        <w:t>45】</w:t>
      </w:r>
    </w:p>
    <w:p>
      <w:pPr>
        <w:numPr>
          <w:ilvl w:val="0"/>
          <w:numId w:val="2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湿热泻痢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B.肺热咳嗽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C.疟疾寒热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D.肝火目赤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E.内热消渴</w:t>
      </w:r>
    </w:p>
    <w:p>
      <w:pPr>
        <w:numPr>
          <w:ilvl w:val="0"/>
          <w:numId w:val="3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青蒿的主治病证是C</w:t>
      </w:r>
    </w:p>
    <w:p>
      <w:pPr>
        <w:numPr>
          <w:ilvl w:val="0"/>
          <w:numId w:val="3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胡黄连的主治病证是A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【46～48】</w:t>
      </w:r>
    </w:p>
    <w:p>
      <w:pPr>
        <w:numPr>
          <w:ilvl w:val="0"/>
          <w:numId w:val="4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青风藤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B.臭梧桐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C.雷公藤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D.防己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E.五加皮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46.性寒，善治风湿热痹的药是D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47.性温，善治肝肾不足之腰膝酸软的药是E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48.性凉，善治风湿顽痹，腰带疮及麻风的药是C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【49～50】</w:t>
      </w:r>
    </w:p>
    <w:p>
      <w:pPr>
        <w:numPr>
          <w:ilvl w:val="0"/>
          <w:numId w:val="5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冬葵子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B.地肤子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C.海金沙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D.灯心草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E.广金钱草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49.性寒，既利尿通淋，又祛风止痒的药是B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50.性凉，既利尿通淋，又清热除湿、退黄的药是E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【51～52】</w:t>
      </w:r>
    </w:p>
    <w:p>
      <w:pPr>
        <w:numPr>
          <w:ilvl w:val="0"/>
          <w:numId w:val="6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杀虫止痒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B.温经止血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C.温中降逆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D.杀虫消积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E.温肺化软</w:t>
      </w:r>
    </w:p>
    <w:p>
      <w:pPr>
        <w:numPr>
          <w:ilvl w:val="0"/>
          <w:numId w:val="7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丁香除温肾助阳外，又能C</w:t>
      </w:r>
    </w:p>
    <w:p>
      <w:pPr>
        <w:numPr>
          <w:ilvl w:val="0"/>
          <w:numId w:val="7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花椒除温中止痛外，又能A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【53～54】</w:t>
      </w:r>
    </w:p>
    <w:p>
      <w:pPr>
        <w:numPr>
          <w:ilvl w:val="0"/>
          <w:numId w:val="8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木香</w:t>
      </w:r>
    </w:p>
    <w:p>
      <w:pPr>
        <w:numPr>
          <w:ilvl w:val="0"/>
          <w:numId w:val="8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香附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C.沉香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D.佛手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E.荔枝核</w:t>
      </w:r>
    </w:p>
    <w:p>
      <w:pPr>
        <w:numPr>
          <w:ilvl w:val="0"/>
          <w:numId w:val="9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某女，28岁，咳嗽一周，症见痰多色白，胸闷胁痛，证属痰浊阻肺、肝郁气滞，治当化痰，疏肝理气，宜选用的药是：D</w:t>
      </w:r>
    </w:p>
    <w:p>
      <w:pPr>
        <w:numPr>
          <w:ilvl w:val="0"/>
          <w:numId w:val="9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某男，70岁，久患喘息，症见动则喘息加重，畏寒足冷，证属下元虚冷，肾不纳气，治当温肾纳气，宜选用的药是：C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【55～56】</w:t>
      </w:r>
    </w:p>
    <w:p>
      <w:pPr>
        <w:numPr>
          <w:ilvl w:val="0"/>
          <w:numId w:val="10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血热尿血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B.肺痨咯血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C.虚寒便血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D.湿热便血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E.气虚崩漏</w:t>
      </w:r>
    </w:p>
    <w:p>
      <w:pPr>
        <w:numPr>
          <w:ilvl w:val="0"/>
          <w:numId w:val="11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小蓟的主治病证是A</w:t>
      </w:r>
    </w:p>
    <w:p>
      <w:pPr>
        <w:numPr>
          <w:ilvl w:val="0"/>
          <w:numId w:val="11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炮姜的主治病证是C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【57～59】</w:t>
      </w:r>
    </w:p>
    <w:p>
      <w:pPr>
        <w:numPr>
          <w:ilvl w:val="0"/>
          <w:numId w:val="12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疏肝解郁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B.破血行气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C.解蛇虫毒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D.消肿生肌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E.接骨疗伤</w:t>
      </w:r>
    </w:p>
    <w:p>
      <w:pPr>
        <w:numPr>
          <w:ilvl w:val="0"/>
          <w:numId w:val="13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五灵脂除活血止痛外，又能C</w:t>
      </w:r>
    </w:p>
    <w:p>
      <w:pPr>
        <w:numPr>
          <w:ilvl w:val="0"/>
          <w:numId w:val="13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月季花除活血调经外，又能A</w:t>
      </w:r>
    </w:p>
    <w:p>
      <w:pPr>
        <w:numPr>
          <w:ilvl w:val="0"/>
          <w:numId w:val="13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自然铜除散瘀止痛外，又能E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【60～62】</w:t>
      </w:r>
    </w:p>
    <w:p>
      <w:pPr>
        <w:numPr>
          <w:ilvl w:val="0"/>
          <w:numId w:val="14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消食化滞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B.理气调中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C.降逆止呕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D.发表散寒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E.祛风止痉</w:t>
      </w:r>
    </w:p>
    <w:p>
      <w:pPr>
        <w:numPr>
          <w:ilvl w:val="0"/>
          <w:numId w:val="15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半夏除燥湿化痰外，又能C</w:t>
      </w:r>
    </w:p>
    <w:p>
      <w:pPr>
        <w:numPr>
          <w:ilvl w:val="0"/>
          <w:numId w:val="15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白附子除燥湿化痰外，又能E</w:t>
      </w:r>
    </w:p>
    <w:p>
      <w:pPr>
        <w:numPr>
          <w:ilvl w:val="0"/>
          <w:numId w:val="15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天南星除燥湿化痰外，又能E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【63～65】</w:t>
      </w:r>
    </w:p>
    <w:p>
      <w:pPr>
        <w:numPr>
          <w:ilvl w:val="0"/>
          <w:numId w:val="16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润肠通便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B.活血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C.温脾止泻摄唾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D.安胎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E.补肺气，定喘咳</w:t>
      </w:r>
    </w:p>
    <w:p>
      <w:pPr>
        <w:numPr>
          <w:ilvl w:val="0"/>
          <w:numId w:val="17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杜仲除补肝肾，强筋骨外，又能D</w:t>
      </w:r>
    </w:p>
    <w:p>
      <w:pPr>
        <w:numPr>
          <w:ilvl w:val="0"/>
          <w:numId w:val="17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锁阳除肾阳、益精血外，又能A</w:t>
      </w:r>
    </w:p>
    <w:p>
      <w:pPr>
        <w:numPr>
          <w:ilvl w:val="0"/>
          <w:numId w:val="17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蛤蚧除助肾阳、益精血外，又能E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【66～68】</w:t>
      </w:r>
    </w:p>
    <w:p>
      <w:pPr>
        <w:numPr>
          <w:ilvl w:val="0"/>
          <w:numId w:val="18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滋补肝肾、益气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B.滋阴益肾、利尿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C.滋阴润肺、清虚热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D.滋肾补肝，明目乌发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E.滋阴潜阳，软坚散结</w:t>
      </w:r>
    </w:p>
    <w:p>
      <w:pPr>
        <w:numPr>
          <w:ilvl w:val="0"/>
          <w:numId w:val="19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鳖甲的功效是E</w:t>
      </w:r>
    </w:p>
    <w:p>
      <w:pPr>
        <w:numPr>
          <w:ilvl w:val="0"/>
          <w:numId w:val="19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楮实子的功效是B</w:t>
      </w:r>
    </w:p>
    <w:p>
      <w:pPr>
        <w:numPr>
          <w:ilvl w:val="0"/>
          <w:numId w:val="19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女贞子的功效是D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【69～70】</w:t>
      </w:r>
    </w:p>
    <w:p>
      <w:pPr>
        <w:numPr>
          <w:ilvl w:val="0"/>
          <w:numId w:val="20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肾虚喘息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B.虚汗不止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C.肾虚遗精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D.肺虚久咳失音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E.虚寒气滞脘腹胀痛</w:t>
      </w:r>
    </w:p>
    <w:p>
      <w:pPr>
        <w:numPr>
          <w:ilvl w:val="0"/>
          <w:numId w:val="21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肉豆蔻既治久泻久痢，又治E</w:t>
      </w:r>
    </w:p>
    <w:p>
      <w:pPr>
        <w:numPr>
          <w:ilvl w:val="0"/>
          <w:numId w:val="21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莲子肉既治脾虚久泻，又治C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【71～73】</w:t>
      </w:r>
    </w:p>
    <w:p>
      <w:pPr>
        <w:numPr>
          <w:ilvl w:val="0"/>
          <w:numId w:val="22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黛蛤散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B.新雪颗粒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C.牛黄至宝丸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D.防风通圣丸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E.清胃黄连片</w:t>
      </w:r>
    </w:p>
    <w:p>
      <w:pPr>
        <w:numPr>
          <w:ilvl w:val="0"/>
          <w:numId w:val="23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某男，19岁，感冒五天，服羚羊感冒片不见缓解，症见恶寒状热，头痛咽干，小便短赤，大便秘结，证属外寒内热、表里俱实，宜选用的成药是D</w:t>
      </w:r>
    </w:p>
    <w:p>
      <w:pPr>
        <w:numPr>
          <w:ilvl w:val="0"/>
          <w:numId w:val="23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某男，24岁，牙龈肿痛三天，兼见口舌生疮，咽喉肿痛，证属肺胃火盛，宜选用的药物是E</w:t>
      </w:r>
    </w:p>
    <w:p>
      <w:pPr>
        <w:numPr>
          <w:ilvl w:val="0"/>
          <w:numId w:val="23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某女，55岁，头痛眩晕一周，兼见目赤耳鸣，口燥咽干，大便燥结，证属胃肠积热，宜选用的成药是C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【74～75】</w:t>
      </w:r>
    </w:p>
    <w:p>
      <w:pPr>
        <w:numPr>
          <w:ilvl w:val="0"/>
          <w:numId w:val="24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清热化痰，降气平喘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B.清肺止咳，化痰通便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C.清热化痰，敛肺止咳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D.清热化痰，宣肺止咳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E.清肺润燥，化痰止咳</w:t>
      </w:r>
    </w:p>
    <w:p>
      <w:pPr>
        <w:numPr>
          <w:ilvl w:val="0"/>
          <w:numId w:val="25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二母宁咳丸的功效是E</w:t>
      </w:r>
    </w:p>
    <w:p>
      <w:pPr>
        <w:numPr>
          <w:ilvl w:val="0"/>
          <w:numId w:val="25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强力枇杷露的功效是C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【76～78】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A.益气补肺，止咳定喘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B.补肾纳气，涩精止遗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C.益气固表，健脾补肾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D.滋阴清肺，止咳平喘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E.清肺润燥，化痰止咳</w:t>
      </w:r>
    </w:p>
    <w:p>
      <w:pPr>
        <w:numPr>
          <w:ilvl w:val="0"/>
          <w:numId w:val="25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七味都气丸的功能是B</w:t>
      </w:r>
    </w:p>
    <w:p>
      <w:pPr>
        <w:numPr>
          <w:ilvl w:val="0"/>
          <w:numId w:val="25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固本咳喘片的功能是C</w:t>
      </w:r>
    </w:p>
    <w:p>
      <w:pPr>
        <w:numPr>
          <w:ilvl w:val="0"/>
          <w:numId w:val="25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蛤蚧定喘丸的功能是D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【79～81】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A.热入心包所致的神昏谵语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B.肝火扰心所致的烦躁失眠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C.气血不足所致的心悸失眠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D.热郁胸膈所致的烦躁不安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E.阴虚气弱所致的心悸气短</w:t>
      </w:r>
    </w:p>
    <w:p>
      <w:pPr>
        <w:numPr>
          <w:ilvl w:val="0"/>
          <w:numId w:val="26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人参固本丸的主治是E</w:t>
      </w:r>
    </w:p>
    <w:p>
      <w:pPr>
        <w:numPr>
          <w:ilvl w:val="0"/>
          <w:numId w:val="26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安宫牛黄丸的主治是A</w:t>
      </w:r>
    </w:p>
    <w:p>
      <w:pPr>
        <w:numPr>
          <w:ilvl w:val="0"/>
          <w:numId w:val="26"/>
        </w:num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人参归脾丸的主治是C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【82～83】</w:t>
      </w:r>
    </w:p>
    <w:p>
      <w:pPr>
        <w:numPr>
          <w:ilvl w:val="0"/>
          <w:numId w:val="27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疏肝清热，养血调经</w:t>
      </w:r>
    </w:p>
    <w:p>
      <w:pPr>
        <w:numPr>
          <w:ilvl w:val="0"/>
          <w:numId w:val="27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疏肝健脾，养血调经</w:t>
      </w:r>
    </w:p>
    <w:p>
      <w:pPr>
        <w:numPr>
          <w:ilvl w:val="0"/>
          <w:numId w:val="27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疏肝化痰，和胃止痛</w:t>
      </w:r>
    </w:p>
    <w:p>
      <w:pPr>
        <w:numPr>
          <w:ilvl w:val="0"/>
          <w:numId w:val="27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健脾、化湿、和胃</w:t>
      </w:r>
    </w:p>
    <w:p>
      <w:pPr>
        <w:numPr>
          <w:ilvl w:val="0"/>
          <w:numId w:val="27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消食、导滞、和胃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82.某男，12岁。两日来，因饮食失节导滞脘腹胀满、嗳腐吞酸，不思饮食，医师处以保和丸，是因其能E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83.某女，33岁，半年来，郁闷不舒，胸胁胀痛，头晕目眩，食欲减退，月经不调，医师处以逍遥颗粒，是因其能B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【84～86】</w:t>
      </w:r>
    </w:p>
    <w:p>
      <w:pPr>
        <w:numPr>
          <w:ilvl w:val="0"/>
          <w:numId w:val="28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理气</w:t>
      </w:r>
    </w:p>
    <w:p>
      <w:pPr>
        <w:numPr>
          <w:ilvl w:val="0"/>
          <w:numId w:val="28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凉血</w:t>
      </w:r>
    </w:p>
    <w:p>
      <w:pPr>
        <w:numPr>
          <w:ilvl w:val="0"/>
          <w:numId w:val="28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散瘀止血</w:t>
      </w:r>
    </w:p>
    <w:p>
      <w:pPr>
        <w:numPr>
          <w:ilvl w:val="0"/>
          <w:numId w:val="28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益气养阴</w:t>
      </w:r>
    </w:p>
    <w:p>
      <w:pPr>
        <w:numPr>
          <w:ilvl w:val="0"/>
          <w:numId w:val="28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补血活血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84.三七片除消肿止痛外，又能C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85.元胡止痛片除活血止痛外，又能A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86.参松养心胶囊除活血通络外，又能D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【87～88】</w:t>
      </w:r>
    </w:p>
    <w:p>
      <w:pPr>
        <w:numPr>
          <w:ilvl w:val="0"/>
          <w:numId w:val="29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三金片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B.五苓散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C.肾炎四味片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D.菌陈五苓丸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E.萆薢分清丸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87.治下焦湿热所致的热淋，宜选用的成药是A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88.治肾不化气、清浊不分所致的白浊，宜选用的成药是E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【89～90】</w:t>
      </w:r>
    </w:p>
    <w:p>
      <w:pPr>
        <w:numPr>
          <w:ilvl w:val="0"/>
          <w:numId w:val="30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痰湿凝滞所致的瘰疬</w:t>
      </w:r>
    </w:p>
    <w:p>
      <w:pPr>
        <w:numPr>
          <w:ilvl w:val="0"/>
          <w:numId w:val="30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热毒蕴结肌肤所致的疮疡</w:t>
      </w:r>
    </w:p>
    <w:p>
      <w:pPr>
        <w:numPr>
          <w:ilvl w:val="0"/>
          <w:numId w:val="30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痰热互结所致的乳癖、乳痈</w:t>
      </w:r>
    </w:p>
    <w:p>
      <w:pPr>
        <w:numPr>
          <w:ilvl w:val="0"/>
          <w:numId w:val="30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脾肾阳虚、痰瘀互结所致的阴疽、瘰疬</w:t>
      </w:r>
    </w:p>
    <w:p>
      <w:pPr>
        <w:numPr>
          <w:ilvl w:val="0"/>
          <w:numId w:val="30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痰气凝滞所致的瘰疬、瘘瘤、乳岩、乳癖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89.小金丸的主治是E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90.乳癖消胶囊的主治是C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【91～92】</w:t>
      </w:r>
    </w:p>
    <w:p>
      <w:pPr>
        <w:numPr>
          <w:ilvl w:val="0"/>
          <w:numId w:val="31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白带丸</w:t>
      </w:r>
    </w:p>
    <w:p>
      <w:pPr>
        <w:numPr>
          <w:ilvl w:val="0"/>
          <w:numId w:val="31"/>
        </w:num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妇科十味片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C.安坤颗粒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D.千金止带丸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E.花红颗粒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91.某女，35岁，半年来，月经期提前、经量较多、经色红质稀，腰膝酸软、五心烦热，证属阴虚血热，治当滋阴清热、养血调经，宜选用的成药是C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92.某女，40岁。患慢性盆腔炎及子宫内膜炎，症见带下量多，色黄质稠，小腹隐痛，腰骶酸痛，经行腹痛。证属湿热瘀滞，治当清热解毒、燥湿止带、祛痰止痛，宜选用的成药是E.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【93～94】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A.滋阴养血、补心安神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B.滋阴清热、除烦安神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C.疏肝解郁、安定神志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D.清心养血、镇惊安神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E.滋补肝肾、养血安神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93.坤宝丸的功能是E.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94.更年安片的功能是B.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【95～97】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A.鹭鸶咯丸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B.儿童清肺合剂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C.清宣止咳颗粒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D.小儿咳嗽灵颗粒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E.小儿消积止咳口服液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95.某女，3岁。患百日咳，症见咳嗽阵作，痰鸣气促，咽干声哑，证属痰浊阻肺，治当宣肺、化痰、止咳，宜选用的成药是A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96.某女，5岁。因淋雨受寒致病，症见面赤身热，咳痰气促，痰多粘稠，咽痛声哑。证属风寒外来，肺经痰热，治当清肺、解表、化痰、止咳，宜选用的成药是B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97.某男，7岁，患上呼吸道感染，症见发热、恶风、微有汗出，咳嗽咯痰，咳喘气促。证属外感风热，治当宣肺清热、止咳祛痰、平喘，宜选用的成药是D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【98～100】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A.化痰散结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B.芳香化浊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C.清热解毒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D.祛痰利咽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E.利湿退黄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98.霍胆丸除清热通窍外，又能B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99.鼻炎康片除宣肺通窍、消肿止痛外，又能C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100.千柏鼻炎片除宣肺通窍、活血祛风外，又能C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numPr>
          <w:ilvl w:val="0"/>
          <w:numId w:val="32"/>
        </w:numPr>
        <w:rPr>
          <w:rFonts w:cs="宋体" w:asciiTheme="minorEastAsia" w:hAnsiTheme="minorEastAsia" w:eastAsiaTheme="minorEastAsia"/>
          <w:b/>
          <w:bCs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szCs w:val="21"/>
        </w:rPr>
        <w:t>综合分析选择题（共10题，每题1分。题目分为若干组，每组题目基于同一个临床情景、病例、实例或者案例的背景信息逐题展开，每题的备选项中，只有一个最符合题意）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【101～103】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某男，18岁，夏季贪凉饮冷，遂致外感于寒，内伤于湿，症见恶寒发热、无汗头痛，头重身倦，胸闷泛恶，舌苔薄白而腻。医师诊为阴属，处方为香薷、厚朴、白扁豆，水煎服。</w:t>
      </w: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101.医师在方中选用香薷，是因其能C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A.发汗解表，行气调中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B.发汗解表，温中止呕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C.发汗解表，和中化湿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D.发汗解表，胜湿止痛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E.发汗解表，温通经脉</w:t>
      </w:r>
    </w:p>
    <w:p>
      <w:pPr>
        <w:tabs>
          <w:tab w:val="left" w:pos="533"/>
        </w:tabs>
        <w:rPr>
          <w:rFonts w:cs="宋体" w:asciiTheme="minorEastAsia" w:hAnsiTheme="minorEastAsia" w:eastAsiaTheme="minorEastAsia"/>
          <w:bCs/>
          <w:szCs w:val="21"/>
        </w:rPr>
      </w:pPr>
    </w:p>
    <w:p>
      <w:pPr>
        <w:tabs>
          <w:tab w:val="left" w:pos="533"/>
        </w:tabs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102.香薷治阴暑的最佳服用方法是A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A.水煎凉服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B.水煎温服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C.浓煎温服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D.研末冲服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E.为丸吞服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103.为了增强上方行气宽中、发散风寒之力，最宜选配的药是D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A.荆芥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B.生姜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C.麻黄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D.紫苏</w:t>
      </w:r>
    </w:p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E.苍耳子</w:t>
      </w:r>
    </w:p>
    <w:p>
      <w:pPr>
        <w:rPr>
          <w:rFonts w:cs="宋体" w:asciiTheme="minorEastAsia" w:hAnsiTheme="minorEastAsia" w:eastAsiaTheme="minorEastAsia"/>
          <w:szCs w:val="21"/>
        </w:rPr>
      </w:pPr>
    </w:p>
    <w:p>
      <w:pPr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【104～106】</w:t>
      </w: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某男，20岁，因饮食不洁导致痢疾，症见大便脓血，里急后重，发热，舌淡红，苔黄腻、脉滑数。医师诊为大肠湿热。处方为黄连、木香，水煎服。</w:t>
      </w: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104.医师在方中选用黄连是因其除清热燥湿外，又能E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A.凉血活血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B.收敛止泻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C.泻下通便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D.渗湿止泻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E.泻火解毒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105.方中黄连配伍木香除清热燥湿外，又能A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A.理气止痛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B.缓急止痛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C.涩肠止痢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D.活血止痛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E.杀虫止痢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106.为增强上方止痢之效，拟在方中用清热解毒、凉血止痢之品，宜选用E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A.龙胆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B.熊胆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C.紫草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D.白鲜皮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E.白头翁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【107～110】</w:t>
      </w: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某女，55岁，面色萎黄，唇甲色淡，头晕眼花，脉细。医师辩证后处方为四物合剂。</w:t>
      </w: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107.医师处以四物合剂，是因其能主治D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A.气虚证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B.阴虚证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C.阳虚证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D.血虚证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E.气血两虚证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108.四物合剂的君药是E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A.当归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B.阿胶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C.川穹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D.白芍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E.熟地黄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109.若患者又兼脾胃气虚，症见胃纳不佳、食少便溏，宜加服的成药是D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A.青娥丸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B.右归丸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C.参苏丸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D.四君子丸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E.桂附地黄丸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110.为减少服药品种，针对患者气血两虚之证，宜选用的成药是C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A.生脉饮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B.左归丸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C.八珍颗粒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D.六君子丸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E.七制香附丸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numPr>
          <w:ilvl w:val="0"/>
          <w:numId w:val="32"/>
        </w:numPr>
        <w:jc w:val="left"/>
        <w:rPr>
          <w:rFonts w:cs="宋体" w:asciiTheme="minorEastAsia" w:hAnsiTheme="minorEastAsia" w:eastAsiaTheme="minorEastAsia"/>
          <w:b/>
          <w:bCs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szCs w:val="21"/>
        </w:rPr>
        <w:t>多项选择题（共10题，每题1分，每题的备选项中，有2个或2个以上符合题意，错选、少选均不得分）</w:t>
      </w: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111.京大戟与红大戟的共同功效有BC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A.泻下积冷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B.泻水逐饮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C.消肿散结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D.祛痰利咽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E.破血消痰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112</w:t>
      </w:r>
      <w:r>
        <w:rPr>
          <w:rFonts w:hint="eastAsia" w:cs="宋体" w:asciiTheme="minorEastAsia" w:hAnsiTheme="minorEastAsia" w:eastAsiaTheme="minorEastAsia"/>
          <w:szCs w:val="21"/>
        </w:rPr>
        <w:t>.</w:t>
      </w:r>
      <w:r>
        <w:rPr>
          <w:rFonts w:hint="eastAsia" w:cs="宋体" w:asciiTheme="minorEastAsia" w:hAnsiTheme="minorEastAsia" w:eastAsiaTheme="minorEastAsia"/>
          <w:bCs/>
          <w:szCs w:val="21"/>
        </w:rPr>
        <w:t>葶苈子与桑白皮的共同功效有BE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A.降气化痰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B.泻肺平喘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C.清肠疗痔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D.润肠通便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E.利水消肿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113.平肝息风药的适用范围有ABCDE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A.癫痫抽搐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B.肝阳上亢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C.瘰疬咳痰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D.小儿惊风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E.破伤风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114.现代研究表明，鹿茸的主要药理作用有ABCDE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A.抗疲劳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B.延缓衰老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C.促进生长发育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D.增强免疫功能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E.增强骨髓造血功能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115.甘草的使用注意有ABE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A.不宜大量久服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B.湿盛中满者不宜服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C.脾虚食少不宜服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D.脘腹挛急疼痛不宜服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E.不宜与甘遂、大戟、芫花同服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116.藿香正气水的功能有AE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A.解表化湿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B.疏散风热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C.祛风清热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D.温中止呕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E.理气和中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117.苁蓉通便口服液的功能有AB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A.滋阴补肾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B.润肠通便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C.清热通便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D.养阴清热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E.活血润燥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118.复方丹参片的功效是AE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A.活血化瘀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B.清心除烦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C.解毒消肿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D.通脉活络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E.理气止痛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119.小活络丸的功能有BCD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A.发表散寒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B.祛风散寒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C.化痰除湿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D.活血止痛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E.缓急止痛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120.云南白药的注意事项有ABCDE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A.哺乳期慎用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B.运动员慎用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C.过敏体质慎用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D.妇女月经期慎用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E.服药期禁忌食蚕豆</w:t>
      </w:r>
    </w:p>
    <w:p>
      <w:pPr>
        <w:jc w:val="left"/>
        <w:rPr>
          <w:rFonts w:cs="宋体" w:asciiTheme="minorEastAsia" w:hAnsiTheme="minorEastAsia" w:eastAsiaTheme="minorEastAsia"/>
          <w:szCs w:val="21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</w:pPr>
    <w:r>
      <w:rPr>
        <w:rFonts w:ascii="宋体" w:hAnsi="宋体"/>
        <w:kern w:val="0"/>
        <w:sz w:val="21"/>
        <w:szCs w:val="21"/>
      </w:rPr>
      <w:drawing>
        <wp:inline distT="0" distB="0" distL="0" distR="0">
          <wp:extent cx="1339215" cy="47879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2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</w:t>
    </w:r>
    <w:r>
      <w:rPr>
        <w:rFonts w:hint="eastAsia"/>
        <w:sz w:val="24"/>
        <w:szCs w:val="24"/>
      </w:rPr>
      <w:t xml:space="preserve"> </w:t>
    </w:r>
    <w:r>
      <w:rPr>
        <w:rFonts w:hint="eastAsia" w:ascii="宋体" w:hAnsi="宋体"/>
        <w:sz w:val="24"/>
        <w:szCs w:val="24"/>
      </w:rPr>
      <w:t>医时代----贴身医药考试培训专家</w:t>
    </w:r>
    <w:r>
      <w:rPr>
        <w:sz w:val="21"/>
      </w:rPr>
      <w:pict>
        <v:group id="组合 35" o:spid="_x0000_s2053" o:spt="203" style="position:absolute;left:0pt;margin-left:-48.7pt;margin-top:100.9pt;height:486.7pt;width:494.6pt;z-index:251661312;mso-width-relative:page;mso-height-relative:page;" coordorigin="826,2869" coordsize="9892,9734">
          <o:lock v:ext="edit"/>
          <v:shape id="PowerPlusWaterMarkObject18428696" o:spid="_x0000_s2054" o:spt="136" type="#_x0000_t136" style="position:absolute;left:5509;top:2929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  <v:shape id="PowerPlusWaterMarkObject18428696" o:spid="_x0000_s2055" o:spt="136" type="#_x0000_t136" style="position:absolute;left:826;top:2869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  <v:shape id="PowerPlusWaterMarkObject18428696" o:spid="_x0000_s2056" o:spt="136" type="#_x0000_t136" style="position:absolute;left:940;top:7416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  <v:shape id="PowerPlusWaterMarkObject18428696" o:spid="_x0000_s2057" o:spt="136" type="#_x0000_t136" style="position:absolute;left:5290;top:7404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  <v:shape id="PowerPlusWaterMarkObject18428696" o:spid="_x0000_s2058" o:spt="136" type="#_x0000_t136" style="position:absolute;left:954;top:11943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  <v:shape id="PowerPlusWaterMarkObject18428696" o:spid="_x0000_s2059" o:spt="136" type="#_x0000_t136" style="position:absolute;left:5616;top:12093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977644594" o:spid="_x0000_s2049" o:spt="136" type="#_x0000_t136" style="position:absolute;left:0pt;height:48pt;width:528pt;mso-position-horizontal:center;mso-position-horizontal-relative:margin;mso-position-vertical:center;mso-position-vertical-relative:margin;rotation:20643840f;z-index:-251657216;mso-width-relative:page;mso-height-relative:page;" fillcolor="#C0C0C0" filled="t" o:preferrelative="t" stroked="f" coordsize="21600,21600" o:allowincell="f">
          <v:path/>
          <v:fill on="t" opacity="32768f" focussize="0,0"/>
          <v:stroke on="f"/>
          <v:imagedata o:title=""/>
          <o:lock v:ext="edit" text="f"/>
          <v:textpath on="t" fitshape="t" fitpath="t" trim="t" xscale="f" string="华图教育医疗卫生事业部" style="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977644593" o:spid="_x0000_s2052" o:spt="136" type="#_x0000_t136" style="position:absolute;left:0pt;height:48pt;width:528pt;mso-position-horizontal:center;mso-position-horizontal-relative:margin;mso-position-vertical:center;mso-position-vertical-relative:margin;rotation:20643840f;z-index:-251658240;mso-width-relative:page;mso-height-relative:page;" fillcolor="#C0C0C0" filled="t" o:preferrelative="t" stroked="f" coordsize="21600,21600" o:allowincell="f">
          <v:path/>
          <v:fill on="t" opacity="32768f" focussize="0,0"/>
          <v:stroke on="f"/>
          <v:imagedata o:title=""/>
          <o:lock v:ext="edit" text="f"/>
          <v:textpath on="t" fitshape="t" fitpath="t" trim="t" xscale="f" string="华图教育医疗卫生事业部" style="font-size:36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00B5"/>
    <w:multiLevelType w:val="singleLevel"/>
    <w:tmpl w:val="562300B5"/>
    <w:lvl w:ilvl="0" w:tentative="0">
      <w:start w:val="1"/>
      <w:numFmt w:val="upperLetter"/>
      <w:suff w:val="nothing"/>
      <w:lvlText w:val="%1."/>
      <w:lvlJc w:val="left"/>
    </w:lvl>
  </w:abstractNum>
  <w:abstractNum w:abstractNumId="1">
    <w:nsid w:val="5623013D"/>
    <w:multiLevelType w:val="singleLevel"/>
    <w:tmpl w:val="5623013D"/>
    <w:lvl w:ilvl="0" w:tentative="0">
      <w:start w:val="1"/>
      <w:numFmt w:val="upperLetter"/>
      <w:suff w:val="nothing"/>
      <w:lvlText w:val="%1."/>
      <w:lvlJc w:val="left"/>
    </w:lvl>
  </w:abstractNum>
  <w:abstractNum w:abstractNumId="2">
    <w:nsid w:val="562304E5"/>
    <w:multiLevelType w:val="singleLevel"/>
    <w:tmpl w:val="562304E5"/>
    <w:lvl w:ilvl="0" w:tentative="0">
      <w:start w:val="1"/>
      <w:numFmt w:val="upperLetter"/>
      <w:suff w:val="nothing"/>
      <w:lvlText w:val="%1."/>
      <w:lvlJc w:val="left"/>
    </w:lvl>
  </w:abstractNum>
  <w:abstractNum w:abstractNumId="3">
    <w:nsid w:val="5623058A"/>
    <w:multiLevelType w:val="singleLevel"/>
    <w:tmpl w:val="5623058A"/>
    <w:lvl w:ilvl="0" w:tentative="0">
      <w:start w:val="1"/>
      <w:numFmt w:val="upperLetter"/>
      <w:suff w:val="nothing"/>
      <w:lvlText w:val="%1."/>
      <w:lvlJc w:val="left"/>
    </w:lvl>
  </w:abstractNum>
  <w:abstractNum w:abstractNumId="4">
    <w:nsid w:val="5623091F"/>
    <w:multiLevelType w:val="singleLevel"/>
    <w:tmpl w:val="5623091F"/>
    <w:lvl w:ilvl="0" w:tentative="0">
      <w:start w:val="1"/>
      <w:numFmt w:val="upperLetter"/>
      <w:suff w:val="nothing"/>
      <w:lvlText w:val="%1."/>
      <w:lvlJc w:val="left"/>
    </w:lvl>
  </w:abstractNum>
  <w:abstractNum w:abstractNumId="5">
    <w:nsid w:val="56232CB7"/>
    <w:multiLevelType w:val="singleLevel"/>
    <w:tmpl w:val="56232CB7"/>
    <w:lvl w:ilvl="0" w:tentative="0">
      <w:start w:val="3"/>
      <w:numFmt w:val="chineseCounting"/>
      <w:suff w:val="nothing"/>
      <w:lvlText w:val="%1、"/>
      <w:lvlJc w:val="left"/>
    </w:lvl>
  </w:abstractNum>
  <w:abstractNum w:abstractNumId="6">
    <w:nsid w:val="56244405"/>
    <w:multiLevelType w:val="singleLevel"/>
    <w:tmpl w:val="56244405"/>
    <w:lvl w:ilvl="0" w:tentative="0">
      <w:start w:val="44"/>
      <w:numFmt w:val="decimal"/>
      <w:suff w:val="nothing"/>
      <w:lvlText w:val="%1."/>
      <w:lvlJc w:val="left"/>
    </w:lvl>
  </w:abstractNum>
  <w:abstractNum w:abstractNumId="7">
    <w:nsid w:val="56244480"/>
    <w:multiLevelType w:val="singleLevel"/>
    <w:tmpl w:val="56244480"/>
    <w:lvl w:ilvl="0" w:tentative="0">
      <w:start w:val="1"/>
      <w:numFmt w:val="upperLetter"/>
      <w:suff w:val="nothing"/>
      <w:lvlText w:val="%1."/>
      <w:lvlJc w:val="left"/>
    </w:lvl>
  </w:abstractNum>
  <w:abstractNum w:abstractNumId="8">
    <w:nsid w:val="562445CB"/>
    <w:multiLevelType w:val="singleLevel"/>
    <w:tmpl w:val="562445CB"/>
    <w:lvl w:ilvl="0" w:tentative="0">
      <w:start w:val="1"/>
      <w:numFmt w:val="upperLetter"/>
      <w:suff w:val="nothing"/>
      <w:lvlText w:val="%1."/>
      <w:lvlJc w:val="left"/>
    </w:lvl>
  </w:abstractNum>
  <w:abstractNum w:abstractNumId="9">
    <w:nsid w:val="56244675"/>
    <w:multiLevelType w:val="singleLevel"/>
    <w:tmpl w:val="56244675"/>
    <w:lvl w:ilvl="0" w:tentative="0">
      <w:start w:val="1"/>
      <w:numFmt w:val="upperLetter"/>
      <w:suff w:val="nothing"/>
      <w:lvlText w:val="%1."/>
      <w:lvlJc w:val="left"/>
    </w:lvl>
  </w:abstractNum>
  <w:abstractNum w:abstractNumId="10">
    <w:nsid w:val="562446C3"/>
    <w:multiLevelType w:val="singleLevel"/>
    <w:tmpl w:val="562446C3"/>
    <w:lvl w:ilvl="0" w:tentative="0">
      <w:start w:val="51"/>
      <w:numFmt w:val="decimal"/>
      <w:suff w:val="nothing"/>
      <w:lvlText w:val="%1."/>
      <w:lvlJc w:val="left"/>
    </w:lvl>
  </w:abstractNum>
  <w:abstractNum w:abstractNumId="11">
    <w:nsid w:val="5624471A"/>
    <w:multiLevelType w:val="singleLevel"/>
    <w:tmpl w:val="5624471A"/>
    <w:lvl w:ilvl="0" w:tentative="0">
      <w:start w:val="1"/>
      <w:numFmt w:val="upperLetter"/>
      <w:suff w:val="nothing"/>
      <w:lvlText w:val="%1."/>
      <w:lvlJc w:val="left"/>
    </w:lvl>
  </w:abstractNum>
  <w:abstractNum w:abstractNumId="12">
    <w:nsid w:val="5624477A"/>
    <w:multiLevelType w:val="singleLevel"/>
    <w:tmpl w:val="5624477A"/>
    <w:lvl w:ilvl="0" w:tentative="0">
      <w:start w:val="53"/>
      <w:numFmt w:val="decimal"/>
      <w:suff w:val="nothing"/>
      <w:lvlText w:val="%1."/>
      <w:lvlJc w:val="left"/>
    </w:lvl>
  </w:abstractNum>
  <w:abstractNum w:abstractNumId="13">
    <w:nsid w:val="56244822"/>
    <w:multiLevelType w:val="singleLevel"/>
    <w:tmpl w:val="56244822"/>
    <w:lvl w:ilvl="0" w:tentative="0">
      <w:start w:val="1"/>
      <w:numFmt w:val="upperLetter"/>
      <w:suff w:val="nothing"/>
      <w:lvlText w:val="%1."/>
      <w:lvlJc w:val="left"/>
    </w:lvl>
  </w:abstractNum>
  <w:abstractNum w:abstractNumId="14">
    <w:nsid w:val="562448BD"/>
    <w:multiLevelType w:val="singleLevel"/>
    <w:tmpl w:val="562448BD"/>
    <w:lvl w:ilvl="0" w:tentative="0">
      <w:start w:val="55"/>
      <w:numFmt w:val="decimal"/>
      <w:suff w:val="nothing"/>
      <w:lvlText w:val="%1."/>
      <w:lvlJc w:val="left"/>
    </w:lvl>
  </w:abstractNum>
  <w:abstractNum w:abstractNumId="15">
    <w:nsid w:val="56244930"/>
    <w:multiLevelType w:val="singleLevel"/>
    <w:tmpl w:val="56244930"/>
    <w:lvl w:ilvl="0" w:tentative="0">
      <w:start w:val="1"/>
      <w:numFmt w:val="upperLetter"/>
      <w:suff w:val="nothing"/>
      <w:lvlText w:val="%1."/>
      <w:lvlJc w:val="left"/>
    </w:lvl>
  </w:abstractNum>
  <w:abstractNum w:abstractNumId="16">
    <w:nsid w:val="56244968"/>
    <w:multiLevelType w:val="singleLevel"/>
    <w:tmpl w:val="56244968"/>
    <w:lvl w:ilvl="0" w:tentative="0">
      <w:start w:val="57"/>
      <w:numFmt w:val="decimal"/>
      <w:suff w:val="nothing"/>
      <w:lvlText w:val="%1."/>
      <w:lvlJc w:val="left"/>
    </w:lvl>
  </w:abstractNum>
  <w:abstractNum w:abstractNumId="17">
    <w:nsid w:val="562449BE"/>
    <w:multiLevelType w:val="singleLevel"/>
    <w:tmpl w:val="562449BE"/>
    <w:lvl w:ilvl="0" w:tentative="0">
      <w:start w:val="1"/>
      <w:numFmt w:val="upperLetter"/>
      <w:suff w:val="nothing"/>
      <w:lvlText w:val="%1."/>
      <w:lvlJc w:val="left"/>
    </w:lvl>
  </w:abstractNum>
  <w:abstractNum w:abstractNumId="18">
    <w:nsid w:val="562449F4"/>
    <w:multiLevelType w:val="singleLevel"/>
    <w:tmpl w:val="562449F4"/>
    <w:lvl w:ilvl="0" w:tentative="0">
      <w:start w:val="60"/>
      <w:numFmt w:val="decimal"/>
      <w:suff w:val="nothing"/>
      <w:lvlText w:val="%1."/>
      <w:lvlJc w:val="left"/>
    </w:lvl>
  </w:abstractNum>
  <w:abstractNum w:abstractNumId="19">
    <w:nsid w:val="56244A5E"/>
    <w:multiLevelType w:val="singleLevel"/>
    <w:tmpl w:val="56244A5E"/>
    <w:lvl w:ilvl="0" w:tentative="0">
      <w:start w:val="1"/>
      <w:numFmt w:val="upperLetter"/>
      <w:suff w:val="nothing"/>
      <w:lvlText w:val="%1."/>
      <w:lvlJc w:val="left"/>
    </w:lvl>
  </w:abstractNum>
  <w:abstractNum w:abstractNumId="20">
    <w:nsid w:val="56244ABE"/>
    <w:multiLevelType w:val="singleLevel"/>
    <w:tmpl w:val="56244ABE"/>
    <w:lvl w:ilvl="0" w:tentative="0">
      <w:start w:val="63"/>
      <w:numFmt w:val="decimal"/>
      <w:suff w:val="nothing"/>
      <w:lvlText w:val="%1."/>
      <w:lvlJc w:val="left"/>
    </w:lvl>
  </w:abstractNum>
  <w:abstractNum w:abstractNumId="21">
    <w:nsid w:val="56244B43"/>
    <w:multiLevelType w:val="singleLevel"/>
    <w:tmpl w:val="56244B43"/>
    <w:lvl w:ilvl="0" w:tentative="0">
      <w:start w:val="1"/>
      <w:numFmt w:val="upperLetter"/>
      <w:suff w:val="nothing"/>
      <w:lvlText w:val="%1."/>
      <w:lvlJc w:val="left"/>
    </w:lvl>
  </w:abstractNum>
  <w:abstractNum w:abstractNumId="22">
    <w:nsid w:val="56244B89"/>
    <w:multiLevelType w:val="singleLevel"/>
    <w:tmpl w:val="56244B89"/>
    <w:lvl w:ilvl="0" w:tentative="0">
      <w:start w:val="66"/>
      <w:numFmt w:val="decimal"/>
      <w:suff w:val="nothing"/>
      <w:lvlText w:val="%1."/>
      <w:lvlJc w:val="left"/>
    </w:lvl>
  </w:abstractNum>
  <w:abstractNum w:abstractNumId="23">
    <w:nsid w:val="56244BE9"/>
    <w:multiLevelType w:val="singleLevel"/>
    <w:tmpl w:val="56244BE9"/>
    <w:lvl w:ilvl="0" w:tentative="0">
      <w:start w:val="1"/>
      <w:numFmt w:val="upperLetter"/>
      <w:suff w:val="nothing"/>
      <w:lvlText w:val="%1."/>
      <w:lvlJc w:val="left"/>
    </w:lvl>
  </w:abstractNum>
  <w:abstractNum w:abstractNumId="24">
    <w:nsid w:val="56244C66"/>
    <w:multiLevelType w:val="singleLevel"/>
    <w:tmpl w:val="56244C66"/>
    <w:lvl w:ilvl="0" w:tentative="0">
      <w:start w:val="69"/>
      <w:numFmt w:val="decimal"/>
      <w:suff w:val="nothing"/>
      <w:lvlText w:val="%1."/>
      <w:lvlJc w:val="left"/>
    </w:lvl>
  </w:abstractNum>
  <w:abstractNum w:abstractNumId="25">
    <w:nsid w:val="56244CCA"/>
    <w:multiLevelType w:val="singleLevel"/>
    <w:tmpl w:val="56244CCA"/>
    <w:lvl w:ilvl="0" w:tentative="0">
      <w:start w:val="1"/>
      <w:numFmt w:val="upperLetter"/>
      <w:suff w:val="nothing"/>
      <w:lvlText w:val="%1."/>
      <w:lvlJc w:val="left"/>
    </w:lvl>
  </w:abstractNum>
  <w:abstractNum w:abstractNumId="26">
    <w:nsid w:val="56244D49"/>
    <w:multiLevelType w:val="singleLevel"/>
    <w:tmpl w:val="56244D49"/>
    <w:lvl w:ilvl="0" w:tentative="0">
      <w:start w:val="71"/>
      <w:numFmt w:val="decimal"/>
      <w:suff w:val="nothing"/>
      <w:lvlText w:val="%1."/>
      <w:lvlJc w:val="left"/>
    </w:lvl>
  </w:abstractNum>
  <w:abstractNum w:abstractNumId="27">
    <w:nsid w:val="56244DF2"/>
    <w:multiLevelType w:val="singleLevel"/>
    <w:tmpl w:val="56244DF2"/>
    <w:lvl w:ilvl="0" w:tentative="0">
      <w:start w:val="1"/>
      <w:numFmt w:val="upperLetter"/>
      <w:suff w:val="nothing"/>
      <w:lvlText w:val="%1."/>
      <w:lvlJc w:val="left"/>
    </w:lvl>
  </w:abstractNum>
  <w:abstractNum w:abstractNumId="28">
    <w:nsid w:val="56244E48"/>
    <w:multiLevelType w:val="singleLevel"/>
    <w:tmpl w:val="56244E48"/>
    <w:lvl w:ilvl="0" w:tentative="0">
      <w:start w:val="74"/>
      <w:numFmt w:val="decimal"/>
      <w:suff w:val="nothing"/>
      <w:lvlText w:val="%1."/>
      <w:lvlJc w:val="left"/>
    </w:lvl>
  </w:abstractNum>
  <w:abstractNum w:abstractNumId="29">
    <w:nsid w:val="56244F80"/>
    <w:multiLevelType w:val="singleLevel"/>
    <w:tmpl w:val="56244F80"/>
    <w:lvl w:ilvl="0" w:tentative="0">
      <w:start w:val="79"/>
      <w:numFmt w:val="decimal"/>
      <w:suff w:val="nothing"/>
      <w:lvlText w:val="%1."/>
      <w:lvlJc w:val="left"/>
    </w:lvl>
  </w:abstractNum>
  <w:abstractNum w:abstractNumId="30">
    <w:nsid w:val="56245689"/>
    <w:multiLevelType w:val="singleLevel"/>
    <w:tmpl w:val="56245689"/>
    <w:lvl w:ilvl="0" w:tentative="0">
      <w:start w:val="2"/>
      <w:numFmt w:val="decimal"/>
      <w:suff w:val="nothing"/>
      <w:lvlText w:val="%1."/>
      <w:lvlJc w:val="left"/>
    </w:lvl>
  </w:abstractNum>
  <w:abstractNum w:abstractNumId="31">
    <w:nsid w:val="56245FDC"/>
    <w:multiLevelType w:val="singleLevel"/>
    <w:tmpl w:val="56245FDC"/>
    <w:lvl w:ilvl="0" w:tentative="0">
      <w:start w:val="1"/>
      <w:numFmt w:val="upperLetter"/>
      <w:suff w:val="nothing"/>
      <w:lvlText w:val="%1."/>
      <w:lvlJc w:val="left"/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31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6D"/>
    <w:rsid w:val="00031B59"/>
    <w:rsid w:val="000452FB"/>
    <w:rsid w:val="000506BD"/>
    <w:rsid w:val="000509F8"/>
    <w:rsid w:val="00096142"/>
    <w:rsid w:val="000C6868"/>
    <w:rsid w:val="000D23E7"/>
    <w:rsid w:val="000D4E3A"/>
    <w:rsid w:val="000E199F"/>
    <w:rsid w:val="000F3F97"/>
    <w:rsid w:val="000F6080"/>
    <w:rsid w:val="000F683B"/>
    <w:rsid w:val="001038E2"/>
    <w:rsid w:val="00106C66"/>
    <w:rsid w:val="001078E4"/>
    <w:rsid w:val="001314BD"/>
    <w:rsid w:val="00134FD5"/>
    <w:rsid w:val="00136811"/>
    <w:rsid w:val="00140189"/>
    <w:rsid w:val="00165D55"/>
    <w:rsid w:val="00171F3A"/>
    <w:rsid w:val="00183E01"/>
    <w:rsid w:val="00194E12"/>
    <w:rsid w:val="001A7367"/>
    <w:rsid w:val="001C1C24"/>
    <w:rsid w:val="001D7774"/>
    <w:rsid w:val="001F0274"/>
    <w:rsid w:val="001F44F4"/>
    <w:rsid w:val="00204F72"/>
    <w:rsid w:val="00210B06"/>
    <w:rsid w:val="002723A3"/>
    <w:rsid w:val="00282AAA"/>
    <w:rsid w:val="002A5DFA"/>
    <w:rsid w:val="002D44E4"/>
    <w:rsid w:val="002D458F"/>
    <w:rsid w:val="002F5E05"/>
    <w:rsid w:val="00331C89"/>
    <w:rsid w:val="00345043"/>
    <w:rsid w:val="00365A61"/>
    <w:rsid w:val="0037034D"/>
    <w:rsid w:val="0037799B"/>
    <w:rsid w:val="003936C0"/>
    <w:rsid w:val="003C3639"/>
    <w:rsid w:val="003C3E8E"/>
    <w:rsid w:val="003D55F1"/>
    <w:rsid w:val="003E36BC"/>
    <w:rsid w:val="004743DB"/>
    <w:rsid w:val="0047751C"/>
    <w:rsid w:val="00490B60"/>
    <w:rsid w:val="004A26F7"/>
    <w:rsid w:val="004A30B4"/>
    <w:rsid w:val="004B216B"/>
    <w:rsid w:val="004B3D31"/>
    <w:rsid w:val="004C096D"/>
    <w:rsid w:val="004C43C7"/>
    <w:rsid w:val="004D2377"/>
    <w:rsid w:val="004D6938"/>
    <w:rsid w:val="004E2046"/>
    <w:rsid w:val="00510225"/>
    <w:rsid w:val="00516E7A"/>
    <w:rsid w:val="00535B99"/>
    <w:rsid w:val="00543105"/>
    <w:rsid w:val="00585964"/>
    <w:rsid w:val="005943E3"/>
    <w:rsid w:val="005B3D02"/>
    <w:rsid w:val="005B6835"/>
    <w:rsid w:val="005D5584"/>
    <w:rsid w:val="005E5FF8"/>
    <w:rsid w:val="005F2EE9"/>
    <w:rsid w:val="006055F0"/>
    <w:rsid w:val="00642A86"/>
    <w:rsid w:val="006812AB"/>
    <w:rsid w:val="006822C1"/>
    <w:rsid w:val="006A3C88"/>
    <w:rsid w:val="006B131F"/>
    <w:rsid w:val="006C0CA4"/>
    <w:rsid w:val="006D018E"/>
    <w:rsid w:val="006D24E9"/>
    <w:rsid w:val="006E7853"/>
    <w:rsid w:val="00702317"/>
    <w:rsid w:val="007175D9"/>
    <w:rsid w:val="00762CEC"/>
    <w:rsid w:val="007A7643"/>
    <w:rsid w:val="007B06A5"/>
    <w:rsid w:val="007B1D1C"/>
    <w:rsid w:val="007C0251"/>
    <w:rsid w:val="008042A7"/>
    <w:rsid w:val="00814E35"/>
    <w:rsid w:val="00825EAF"/>
    <w:rsid w:val="0085716D"/>
    <w:rsid w:val="00897A8D"/>
    <w:rsid w:val="008B47EA"/>
    <w:rsid w:val="008B6DDD"/>
    <w:rsid w:val="008C2925"/>
    <w:rsid w:val="008C49CF"/>
    <w:rsid w:val="008E6CDB"/>
    <w:rsid w:val="009139F2"/>
    <w:rsid w:val="00932FBD"/>
    <w:rsid w:val="00957984"/>
    <w:rsid w:val="00966073"/>
    <w:rsid w:val="00975BC4"/>
    <w:rsid w:val="00982E32"/>
    <w:rsid w:val="009841A2"/>
    <w:rsid w:val="0098796F"/>
    <w:rsid w:val="009A5E12"/>
    <w:rsid w:val="009B6CA0"/>
    <w:rsid w:val="009C5243"/>
    <w:rsid w:val="009F0E28"/>
    <w:rsid w:val="009F2099"/>
    <w:rsid w:val="00A408A5"/>
    <w:rsid w:val="00A57D87"/>
    <w:rsid w:val="00A72ADA"/>
    <w:rsid w:val="00A77DCB"/>
    <w:rsid w:val="00A8235B"/>
    <w:rsid w:val="00A91DF1"/>
    <w:rsid w:val="00AB00FA"/>
    <w:rsid w:val="00AC6EE5"/>
    <w:rsid w:val="00AD5876"/>
    <w:rsid w:val="00B20124"/>
    <w:rsid w:val="00B26FE4"/>
    <w:rsid w:val="00B338B7"/>
    <w:rsid w:val="00B419EA"/>
    <w:rsid w:val="00B659E7"/>
    <w:rsid w:val="00B679A6"/>
    <w:rsid w:val="00B7100A"/>
    <w:rsid w:val="00B9005F"/>
    <w:rsid w:val="00BB1368"/>
    <w:rsid w:val="00BD5C5B"/>
    <w:rsid w:val="00BE3D71"/>
    <w:rsid w:val="00C10D50"/>
    <w:rsid w:val="00C17AA2"/>
    <w:rsid w:val="00C5154A"/>
    <w:rsid w:val="00C62432"/>
    <w:rsid w:val="00C67000"/>
    <w:rsid w:val="00C70A19"/>
    <w:rsid w:val="00C71A54"/>
    <w:rsid w:val="00C7676A"/>
    <w:rsid w:val="00CA0BE0"/>
    <w:rsid w:val="00CD479D"/>
    <w:rsid w:val="00CD7E25"/>
    <w:rsid w:val="00CE73DC"/>
    <w:rsid w:val="00D0109D"/>
    <w:rsid w:val="00D27A5E"/>
    <w:rsid w:val="00D32C2C"/>
    <w:rsid w:val="00D3486D"/>
    <w:rsid w:val="00D52025"/>
    <w:rsid w:val="00D57A14"/>
    <w:rsid w:val="00D73B45"/>
    <w:rsid w:val="00D90010"/>
    <w:rsid w:val="00D970CE"/>
    <w:rsid w:val="00D97E27"/>
    <w:rsid w:val="00DA0DBD"/>
    <w:rsid w:val="00DB1DFD"/>
    <w:rsid w:val="00DB6AFF"/>
    <w:rsid w:val="00DC15D2"/>
    <w:rsid w:val="00DD1980"/>
    <w:rsid w:val="00E04C56"/>
    <w:rsid w:val="00E20EB8"/>
    <w:rsid w:val="00E230C1"/>
    <w:rsid w:val="00E338EF"/>
    <w:rsid w:val="00E40A4D"/>
    <w:rsid w:val="00E439B1"/>
    <w:rsid w:val="00E43EE1"/>
    <w:rsid w:val="00E55A14"/>
    <w:rsid w:val="00E707B3"/>
    <w:rsid w:val="00E741C7"/>
    <w:rsid w:val="00E77DC8"/>
    <w:rsid w:val="00E82941"/>
    <w:rsid w:val="00E86EC3"/>
    <w:rsid w:val="00E90E7A"/>
    <w:rsid w:val="00EB0532"/>
    <w:rsid w:val="00EB717D"/>
    <w:rsid w:val="00ED1CD7"/>
    <w:rsid w:val="00EF4D36"/>
    <w:rsid w:val="00F16F7D"/>
    <w:rsid w:val="00F44BF1"/>
    <w:rsid w:val="00F66498"/>
    <w:rsid w:val="00F67D93"/>
    <w:rsid w:val="00F82E6E"/>
    <w:rsid w:val="00F957AC"/>
    <w:rsid w:val="00FA350C"/>
    <w:rsid w:val="00FA7027"/>
    <w:rsid w:val="00FD582D"/>
    <w:rsid w:val="00FD7787"/>
    <w:rsid w:val="00FF04C7"/>
    <w:rsid w:val="00FF764B"/>
    <w:rsid w:val="05004100"/>
    <w:rsid w:val="05D26201"/>
    <w:rsid w:val="0BC301C8"/>
    <w:rsid w:val="0E3E1E60"/>
    <w:rsid w:val="0F5D012D"/>
    <w:rsid w:val="17225797"/>
    <w:rsid w:val="18D136B0"/>
    <w:rsid w:val="1A0B60F1"/>
    <w:rsid w:val="1B053523"/>
    <w:rsid w:val="215B712B"/>
    <w:rsid w:val="22426E6E"/>
    <w:rsid w:val="2D871C6D"/>
    <w:rsid w:val="3C2F376E"/>
    <w:rsid w:val="4A320F18"/>
    <w:rsid w:val="4B843B9C"/>
    <w:rsid w:val="549C7657"/>
    <w:rsid w:val="58990605"/>
    <w:rsid w:val="598F7BC9"/>
    <w:rsid w:val="63681981"/>
    <w:rsid w:val="68B657A4"/>
    <w:rsid w:val="6C4861A9"/>
    <w:rsid w:val="6C601A0D"/>
    <w:rsid w:val="76A23CB1"/>
    <w:rsid w:val="782E52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0" w:name="HTML Preformatted"/>
    <w:lsdException w:uiPriority="99" w:semiHidden="0" w:name="HTML Sample"/>
    <w:lsdException w:uiPriority="0" w:name="HTML Typewriter"/>
    <w:lsdException w:uiPriority="99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nhideWhenUsed/>
    <w:uiPriority w:val="99"/>
    <w:rPr>
      <w:color w:val="2D64B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unhideWhenUsed/>
    <w:uiPriority w:val="99"/>
  </w:style>
  <w:style w:type="character" w:styleId="12">
    <w:name w:val="HTML Variable"/>
    <w:basedOn w:val="8"/>
    <w:unhideWhenUsed/>
    <w:uiPriority w:val="99"/>
  </w:style>
  <w:style w:type="character" w:styleId="13">
    <w:name w:val="Hyperlink"/>
    <w:basedOn w:val="8"/>
    <w:unhideWhenUsed/>
    <w:uiPriority w:val="99"/>
    <w:rPr>
      <w:color w:val="2D64B3"/>
      <w:u w:val="none"/>
    </w:rPr>
  </w:style>
  <w:style w:type="character" w:styleId="14">
    <w:name w:val="HTML Code"/>
    <w:basedOn w:val="8"/>
    <w:unhideWhenUsed/>
    <w:uiPriority w:val="99"/>
    <w:rPr>
      <w:rFonts w:ascii="Arial" w:hAnsi="Arial" w:cs="Arial"/>
      <w:sz w:val="20"/>
    </w:rPr>
  </w:style>
  <w:style w:type="character" w:styleId="15">
    <w:name w:val="HTML Cite"/>
    <w:basedOn w:val="8"/>
    <w:unhideWhenUsed/>
    <w:uiPriority w:val="99"/>
  </w:style>
  <w:style w:type="character" w:styleId="16">
    <w:name w:val="HTML Keyboard"/>
    <w:basedOn w:val="8"/>
    <w:unhideWhenUsed/>
    <w:uiPriority w:val="99"/>
    <w:rPr>
      <w:rFonts w:hint="eastAsia" w:ascii="Arial" w:hAnsi="Arial" w:cs="Arial"/>
      <w:sz w:val="20"/>
    </w:rPr>
  </w:style>
  <w:style w:type="character" w:styleId="17">
    <w:name w:val="HTML Sample"/>
    <w:basedOn w:val="8"/>
    <w:unhideWhenUsed/>
    <w:uiPriority w:val="99"/>
    <w:rPr>
      <w:rFonts w:ascii="Arial" w:hAnsi="Arial" w:cs="Arial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1">
    <w:name w:val="页眉 Char"/>
    <w:basedOn w:val="8"/>
    <w:link w:val="7"/>
    <w:uiPriority w:val="99"/>
    <w:rPr>
      <w:sz w:val="18"/>
      <w:szCs w:val="18"/>
    </w:rPr>
  </w:style>
  <w:style w:type="character" w:customStyle="1" w:styleId="22">
    <w:name w:val="页脚 Char"/>
    <w:basedOn w:val="8"/>
    <w:link w:val="6"/>
    <w:uiPriority w:val="99"/>
    <w:rPr>
      <w:sz w:val="18"/>
      <w:szCs w:val="18"/>
    </w:rPr>
  </w:style>
  <w:style w:type="character" w:customStyle="1" w:styleId="23">
    <w:name w:val="标题 2 Char"/>
    <w:basedOn w:val="8"/>
    <w:link w:val="3"/>
    <w:uiPriority w:val="0"/>
    <w:rPr>
      <w:rFonts w:ascii="Calibri Light" w:hAnsi="Calibri Light" w:eastAsia="宋体"/>
      <w:b/>
      <w:bCs/>
      <w:sz w:val="32"/>
      <w:szCs w:val="32"/>
    </w:rPr>
  </w:style>
  <w:style w:type="character" w:customStyle="1" w:styleId="24">
    <w:name w:val="标题 3 Char"/>
    <w:basedOn w:val="8"/>
    <w:link w:val="4"/>
    <w:uiPriority w:val="9"/>
    <w:rPr>
      <w:b/>
      <w:bCs/>
      <w:sz w:val="32"/>
      <w:szCs w:val="32"/>
    </w:rPr>
  </w:style>
  <w:style w:type="character" w:customStyle="1" w:styleId="25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26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27">
    <w:name w:val="release-day"/>
    <w:basedOn w:val="8"/>
    <w:uiPriority w:val="0"/>
    <w:rPr>
      <w:bdr w:val="single" w:color="BDEBB0" w:sz="6" w:space="0"/>
      <w:shd w:val="clear" w:color="auto" w:fill="F5FFF1"/>
    </w:rPr>
  </w:style>
  <w:style w:type="character" w:customStyle="1" w:styleId="28">
    <w:name w:val="bds_more"/>
    <w:basedOn w:val="8"/>
    <w:uiPriority w:val="0"/>
  </w:style>
  <w:style w:type="character" w:customStyle="1" w:styleId="29">
    <w:name w:val="num"/>
    <w:basedOn w:val="8"/>
    <w:uiPriority w:val="0"/>
    <w:rPr>
      <w:b/>
      <w:color w:val="FF7800"/>
    </w:rPr>
  </w:style>
  <w:style w:type="character" w:customStyle="1" w:styleId="30">
    <w:name w:val="bds_nopic"/>
    <w:basedOn w:val="8"/>
    <w:uiPriority w:val="0"/>
  </w:style>
  <w:style w:type="character" w:customStyle="1" w:styleId="31">
    <w:name w:val="bds_more1"/>
    <w:basedOn w:val="8"/>
    <w:uiPriority w:val="0"/>
  </w:style>
  <w:style w:type="character" w:customStyle="1" w:styleId="32">
    <w:name w:val="legend"/>
    <w:basedOn w:val="8"/>
    <w:uiPriority w:val="0"/>
    <w:rPr>
      <w:rFonts w:ascii="Arial" w:hAnsi="Arial" w:cs="Arial"/>
      <w:b/>
      <w:color w:val="73B304"/>
      <w:sz w:val="21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53"/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1024</Words>
  <Characters>5838</Characters>
  <Lines>48</Lines>
  <Paragraphs>13</Paragraphs>
  <TotalTime>0</TotalTime>
  <ScaleCrop>false</ScaleCrop>
  <LinksUpToDate>false</LinksUpToDate>
  <CharactersWithSpaces>6849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2015-09-24T02:49:00Z</dcterms:created>
  <dc:creator>A Little Princess</dc:creator>
  <cp:lastModifiedBy>Administrator</cp:lastModifiedBy>
  <dcterms:modified xsi:type="dcterms:W3CDTF">2016-08-31T01:21:13Z</dcterms:modified>
  <dc:title>第一章 水、电解质、酸碱平衡失调病人的护理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