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5" w:type="dxa"/>
        <w:tblInd w:w="93" w:type="dxa"/>
        <w:tblLook w:val="0000"/>
      </w:tblPr>
      <w:tblGrid>
        <w:gridCol w:w="555"/>
        <w:gridCol w:w="1260"/>
        <w:gridCol w:w="1260"/>
        <w:gridCol w:w="960"/>
        <w:gridCol w:w="880"/>
        <w:gridCol w:w="4860"/>
        <w:gridCol w:w="1440"/>
        <w:gridCol w:w="1080"/>
        <w:gridCol w:w="1220"/>
        <w:tblGridChange w:id="0">
          <w:tblGrid>
            <w:gridCol w:w="555"/>
            <w:gridCol w:w="1260"/>
            <w:gridCol w:w="1260"/>
            <w:gridCol w:w="960"/>
            <w:gridCol w:w="880"/>
            <w:gridCol w:w="4860"/>
            <w:gridCol w:w="1440"/>
            <w:gridCol w:w="1080"/>
            <w:gridCol w:w="1220"/>
          </w:tblGrid>
        </w:tblGridChange>
      </w:tblGrid>
      <w:tr w:rsidR="00984AB2" w:rsidRPr="006E116A" w:rsidTr="00152D5B">
        <w:trPr>
          <w:trHeight w:val="405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6E116A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</w:t>
            </w:r>
            <w:r w:rsidRPr="006E116A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84AB2" w:rsidRPr="006E116A" w:rsidTr="00152D5B">
        <w:trPr>
          <w:trHeight w:val="555"/>
        </w:trPr>
        <w:tc>
          <w:tcPr>
            <w:tcW w:w="13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6E116A">
              <w:rPr>
                <w:rFonts w:ascii="宋体" w:hAnsi="宋体" w:cs="宋体" w:hint="eastAsia"/>
                <w:kern w:val="0"/>
                <w:sz w:val="36"/>
                <w:szCs w:val="36"/>
              </w:rPr>
              <w:t>2018</w:t>
            </w:r>
            <w:r w:rsidRPr="006E116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年全南县招聘聘用制专业技术人员职位表</w:t>
            </w:r>
          </w:p>
        </w:tc>
      </w:tr>
      <w:tr w:rsidR="00984AB2" w:rsidRPr="006E116A" w:rsidTr="00152D5B">
        <w:trPr>
          <w:trHeight w:val="82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</w:t>
            </w:r>
          </w:p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84AB2" w:rsidRPr="006E116A" w:rsidTr="00152D5B">
        <w:trPr>
          <w:trHeight w:val="54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县城建局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城乡规划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城乡规划（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082802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9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工程管理（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120103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）、工程造价（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120105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）、房地产开发与管理（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120104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）、建筑学（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082801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6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县水利局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水利工程管理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水利水电工程（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081101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）、水文与水资源工程（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081102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）、水务工程（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081104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T）、农业水利工程（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082305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5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县</w:t>
            </w:r>
            <w:proofErr w:type="gramStart"/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人社局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劳动监察与仲裁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法学（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030101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K）、劳动和社会保障（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120403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49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县财政局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工程预算审核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工程造价（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120105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）、土木工程（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081001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会计学（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120203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K）、财务管理（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120204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）、金融学（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020301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K）、财政学（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020201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K）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10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信息管理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计算机类（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0809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1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Default="00984AB2" w:rsidP="00152D5B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</w:t>
            </w:r>
          </w:p>
          <w:p w:rsidR="00984AB2" w:rsidRPr="00617296" w:rsidRDefault="00984AB2" w:rsidP="00152D5B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17296" w:rsidRDefault="00984AB2" w:rsidP="00152D5B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17296" w:rsidRDefault="00984AB2" w:rsidP="00152D5B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617296" w:rsidRDefault="00984AB2" w:rsidP="00152D5B">
            <w:pPr>
              <w:widowControl/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17296" w:rsidRDefault="00984AB2" w:rsidP="00152D5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17296" w:rsidRDefault="00984AB2" w:rsidP="00152D5B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84AB2" w:rsidRPr="006E116A" w:rsidTr="00152D5B">
        <w:trPr>
          <w:trHeight w:val="13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县审计局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17296" w:rsidRDefault="00984AB2" w:rsidP="00152D5B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17296">
              <w:rPr>
                <w:rFonts w:ascii="仿宋" w:eastAsia="仿宋" w:hAnsi="仿宋" w:hint="eastAsia"/>
                <w:color w:val="000000"/>
                <w:sz w:val="24"/>
              </w:rPr>
              <w:t>财务审计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17296" w:rsidRDefault="00984AB2" w:rsidP="00152D5B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17296">
              <w:rPr>
                <w:rFonts w:ascii="仿宋" w:eastAsia="仿宋" w:hAnsi="仿宋" w:cs="宋体" w:hint="eastAsia"/>
                <w:kern w:val="0"/>
                <w:sz w:val="24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17296" w:rsidRDefault="00984AB2" w:rsidP="00152D5B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17296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617296" w:rsidRDefault="00984AB2" w:rsidP="00152D5B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17296">
              <w:rPr>
                <w:rFonts w:ascii="仿宋" w:eastAsia="仿宋" w:hAnsi="仿宋" w:hint="eastAsia"/>
                <w:color w:val="000000"/>
                <w:sz w:val="24"/>
              </w:rPr>
              <w:t>会计学（120203K）、财务管理（120204）、</w:t>
            </w:r>
            <w:proofErr w:type="gramStart"/>
            <w:r w:rsidRPr="00617296">
              <w:rPr>
                <w:rFonts w:ascii="仿宋" w:eastAsia="仿宋" w:hAnsi="仿宋" w:hint="eastAsia"/>
                <w:color w:val="000000"/>
                <w:sz w:val="24"/>
              </w:rPr>
              <w:t>审计学</w:t>
            </w:r>
            <w:proofErr w:type="gramEnd"/>
            <w:r w:rsidRPr="00617296">
              <w:rPr>
                <w:rFonts w:ascii="仿宋" w:eastAsia="仿宋" w:hAnsi="仿宋" w:hint="eastAsia"/>
                <w:color w:val="000000"/>
                <w:sz w:val="24"/>
              </w:rPr>
              <w:t>(120207)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17296" w:rsidRDefault="00984AB2" w:rsidP="00152D5B">
            <w:pPr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17296"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17296" w:rsidRDefault="00984AB2" w:rsidP="00152D5B">
            <w:pPr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17296">
              <w:rPr>
                <w:rFonts w:ascii="仿宋" w:eastAsia="仿宋" w:hAnsi="仿宋" w:hint="eastAsia"/>
                <w:color w:val="000000"/>
                <w:sz w:val="24"/>
              </w:rPr>
              <w:t>35周岁及以下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41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工程审计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工程造价（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120105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</w:t>
            </w:r>
            <w:r w:rsidRPr="00617296">
              <w:rPr>
                <w:rFonts w:ascii="仿宋" w:eastAsia="仿宋" w:hAnsi="仿宋" w:hint="eastAsia"/>
                <w:color w:val="000000"/>
                <w:sz w:val="24"/>
              </w:rPr>
              <w:t>及以下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84AB2" w:rsidRPr="006E116A" w:rsidTr="00152D5B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县交通</w:t>
            </w:r>
          </w:p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运输局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道路工程管理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交通工程（081802）、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道路桥梁（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081006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T）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57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县城管局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园林管理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风景园林（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082803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）、园林（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090502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7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工程管理（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120103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）、工程造价（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120105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）、建筑学（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082801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）、土木工程（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081001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6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县教育局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工程管理（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120103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）、建筑学（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082801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）、土木工程（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081001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70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县旅发委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项目管理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金融学（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020301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K）、计算机类（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0809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）、中文（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0501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旅游管理类（</w:t>
            </w:r>
            <w:r w:rsidRPr="005C5476">
              <w:rPr>
                <w:rFonts w:ascii="宋体" w:hAnsi="宋体" w:cs="宋体" w:hint="eastAsia"/>
                <w:kern w:val="0"/>
                <w:sz w:val="24"/>
              </w:rPr>
              <w:t>1209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4AB2" w:rsidRPr="006E116A" w:rsidTr="00152D5B">
        <w:trPr>
          <w:trHeight w:val="52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5C5476" w:rsidRDefault="00984AB2" w:rsidP="00152D5B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547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B2" w:rsidRPr="006E116A" w:rsidRDefault="00984AB2" w:rsidP="00152D5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E116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84AB2" w:rsidRPr="006E116A" w:rsidRDefault="00984AB2" w:rsidP="00984AB2">
      <w:pPr>
        <w:spacing w:line="520" w:lineRule="exact"/>
        <w:ind w:leftChars="304" w:left="1918" w:hangingChars="400" w:hanging="1280"/>
        <w:rPr>
          <w:rFonts w:ascii="宋体" w:eastAsia="仿宋_GB2312" w:hAnsi="宋体" w:cs="仿宋_GB2312"/>
          <w:sz w:val="32"/>
          <w:szCs w:val="32"/>
        </w:rPr>
        <w:sectPr w:rsidR="00984AB2" w:rsidRPr="006E116A" w:rsidSect="00364F70">
          <w:pgSz w:w="16840" w:h="11907" w:orient="landscape" w:code="9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E10468" w:rsidRDefault="00E10468" w:rsidP="00984AB2"/>
    <w:sectPr w:rsidR="00E10468" w:rsidSect="00984A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AB2"/>
    <w:rsid w:val="00984AB2"/>
    <w:rsid w:val="00E1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2018-08-15T04:09:00Z</dcterms:created>
  <dcterms:modified xsi:type="dcterms:W3CDTF">2018-08-15T04:09:00Z</dcterms:modified>
</cp:coreProperties>
</file>