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30" w:rsidRDefault="00247B30" w:rsidP="00247B30">
      <w:pPr>
        <w:ind w:right="450"/>
        <w:jc w:val="left"/>
        <w:rPr>
          <w:rFonts w:ascii="仿宋" w:eastAsia="仿宋" w:hAnsi="仿宋" w:hint="eastAsia"/>
          <w:w w:val="90"/>
          <w:sz w:val="32"/>
          <w:szCs w:val="32"/>
        </w:rPr>
      </w:pPr>
      <w:r>
        <w:rPr>
          <w:rFonts w:ascii="仿宋" w:eastAsia="仿宋" w:hAnsi="仿宋" w:hint="eastAsia"/>
          <w:w w:val="90"/>
          <w:sz w:val="32"/>
          <w:szCs w:val="32"/>
        </w:rPr>
        <w:t>附件1：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0"/>
        <w:gridCol w:w="1620"/>
        <w:gridCol w:w="600"/>
        <w:gridCol w:w="3150"/>
        <w:gridCol w:w="1815"/>
        <w:gridCol w:w="840"/>
        <w:gridCol w:w="550"/>
      </w:tblGrid>
      <w:tr w:rsidR="00247B30" w:rsidTr="00C02F1B">
        <w:trPr>
          <w:trHeight w:val="450"/>
        </w:trPr>
        <w:tc>
          <w:tcPr>
            <w:tcW w:w="9095" w:type="dxa"/>
            <w:gridSpan w:val="7"/>
            <w:vAlign w:val="center"/>
          </w:tcPr>
          <w:p w:rsidR="00247B30" w:rsidRDefault="00247B30" w:rsidP="00C02F1B">
            <w:pPr>
              <w:jc w:val="center"/>
              <w:rPr>
                <w:rFonts w:ascii="宋体" w:hAnsi="宋体" w:cs="宋体" w:hint="eastAsia"/>
                <w:color w:val="000000"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w w:val="90"/>
                <w:kern w:val="0"/>
                <w:sz w:val="36"/>
                <w:szCs w:val="36"/>
                <w:lang/>
              </w:rPr>
              <w:t>宁都技工学校和宁都卫校面向社会公开招聘教师计划表</w:t>
            </w:r>
          </w:p>
        </w:tc>
      </w:tr>
      <w:tr w:rsidR="00247B30" w:rsidTr="00C02F1B">
        <w:trPr>
          <w:trHeight w:val="7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岗位编号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招聘岗位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招聘人数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专业要求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学历要求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年龄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招聘单位</w:t>
            </w:r>
          </w:p>
        </w:tc>
      </w:tr>
      <w:tr w:rsidR="00247B30" w:rsidTr="00C02F1B">
        <w:trPr>
          <w:trHeight w:hRule="exact" w:val="15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幼儿教育        专职教师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2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幼儿教育、学前教育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20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全日制本科及以上学历或全日制技师学院毕业获得技师（含）以上职业资格。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2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35周岁以下（1983年1月1日以后出生）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宁都技工学校</w:t>
            </w:r>
          </w:p>
        </w:tc>
      </w:tr>
      <w:tr w:rsidR="00247B30" w:rsidTr="00C02F1B">
        <w:trPr>
          <w:trHeight w:hRule="exact" w:val="14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电气自动化          专职教师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200" w:lineRule="exac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电气工程及其自动化、电气工程与自动化、自动化、电气信息工程、电气工程与智能控制、电气技术教育、机械制造及自动化、机电一体化、机电一体化工程、机电一体化技术、机电技术教育、控制工程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20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全日制本科及以上学历或全日制技师学院毕业获得技师（含）以上职业资格【具有企业或职业院校3年及以上从事所学专业工作经历者，可放宽到全日制大专（含技工院校毕业），但需获得高级技工及以上职业资格】。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2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</w:p>
        </w:tc>
      </w:tr>
      <w:tr w:rsidR="00247B30" w:rsidTr="00C02F1B">
        <w:trPr>
          <w:trHeight w:hRule="exact" w:val="183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汽车维修           专职教师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200" w:lineRule="exac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汽车运用与维修、汽车检测与维修技术、汽车维修工程教育、汽车维修、汽车检测、汽车电器维修、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新能源汽车检测与维修、新能源汽车制造与装配、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汽车运用技术、汽车运用工程、汽车服务工程、汽车技术服务与营销、汽车装饰与美容、汽车钣金与涂装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20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2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</w:p>
        </w:tc>
      </w:tr>
      <w:tr w:rsidR="00247B30" w:rsidTr="00C02F1B">
        <w:trPr>
          <w:trHeight w:hRule="exact"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服装设计与制作     专职教师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200" w:lineRule="exac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服装设计、服装设计与加工、服装设计与工程、服装工艺技术、服装制版与工艺、服装设计与制作、服装制作与营销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20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2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</w:p>
        </w:tc>
      </w:tr>
      <w:tr w:rsidR="00247B30" w:rsidTr="00C02F1B">
        <w:trPr>
          <w:trHeight w:hRule="exact" w:val="8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2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饭店（酒店）服务专职教师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2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20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酒店管理、旅游管理、旅游服务与管理、饭店（酒店）服务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20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2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</w:p>
        </w:tc>
      </w:tr>
      <w:tr w:rsidR="00247B30" w:rsidTr="00C02F1B">
        <w:trPr>
          <w:trHeight w:hRule="exact" w:val="152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计算机应用      专职教师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200" w:lineRule="exac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计算机应用、计算机网络技术、网络技术、网络工程、通信网络应用、电子商务、物联网应用技术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20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全日制本科及以上学历或全日制技师学院毕业获得技师（含）以上职业资格。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2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宁都卫校</w:t>
            </w:r>
          </w:p>
        </w:tc>
      </w:tr>
      <w:tr w:rsidR="00247B30" w:rsidTr="00C02F1B">
        <w:trPr>
          <w:trHeight w:hRule="exact"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音乐教师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2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音乐教育、音乐学、音乐表演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20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全日制本科及以上学历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2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</w:p>
        </w:tc>
      </w:tr>
      <w:tr w:rsidR="00247B30" w:rsidTr="00C02F1B">
        <w:trPr>
          <w:trHeight w:hRule="exact"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舞蹈教师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2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舞蹈学、舞蹈表演、舞蹈编导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20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spacing w:line="2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</w:p>
        </w:tc>
      </w:tr>
      <w:tr w:rsidR="00247B30" w:rsidTr="00C02F1B">
        <w:trPr>
          <w:trHeight w:hRule="exact" w:val="454"/>
        </w:trPr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合计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47B30" w:rsidRDefault="00247B30" w:rsidP="00C02F1B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47B30" w:rsidRDefault="00247B30" w:rsidP="00C02F1B">
            <w:pP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47B30" w:rsidRDefault="00247B30" w:rsidP="00C02F1B">
            <w:pP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C02F1B">
            <w:pPr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</w:tbl>
    <w:p w:rsidR="00247B30" w:rsidRDefault="00247B30" w:rsidP="00247B30">
      <w:pPr>
        <w:ind w:right="450"/>
        <w:jc w:val="left"/>
        <w:rPr>
          <w:rFonts w:ascii="仿宋" w:eastAsia="仿宋" w:hAnsi="仿宋" w:hint="eastAsia"/>
          <w:w w:val="90"/>
          <w:sz w:val="32"/>
          <w:szCs w:val="32"/>
        </w:rPr>
      </w:pPr>
    </w:p>
    <w:p w:rsidR="00247B30" w:rsidRDefault="00247B30" w:rsidP="00247B30">
      <w:pPr>
        <w:ind w:right="450"/>
        <w:jc w:val="left"/>
        <w:rPr>
          <w:rFonts w:ascii="仿宋" w:eastAsia="仿宋" w:hAnsi="仿宋" w:hint="eastAsia"/>
          <w:w w:val="90"/>
          <w:sz w:val="32"/>
          <w:szCs w:val="32"/>
        </w:rPr>
      </w:pPr>
    </w:p>
    <w:p w:rsidR="005F1994" w:rsidRDefault="005F1994"/>
    <w:sectPr w:rsidR="005F1994" w:rsidSect="005F1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7B30"/>
    <w:rsid w:val="00247B30"/>
    <w:rsid w:val="005F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2018-04-28T09:17:00Z</dcterms:created>
  <dcterms:modified xsi:type="dcterms:W3CDTF">2018-04-28T09:17:00Z</dcterms:modified>
</cp:coreProperties>
</file>