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7" w:type="dxa"/>
        <w:jc w:val="center"/>
        <w:tblInd w:w="0" w:type="dxa"/>
        <w:shd w:val="clear"/>
        <w:tblLayout w:type="fixed"/>
        <w:tblCellMar>
          <w:top w:w="0" w:type="dxa"/>
          <w:left w:w="0" w:type="dxa"/>
          <w:bottom w:w="0" w:type="dxa"/>
          <w:right w:w="0" w:type="dxa"/>
        </w:tblCellMar>
      </w:tblPr>
      <w:tblGrid>
        <w:gridCol w:w="8307"/>
      </w:tblGrid>
      <w:tr>
        <w:tblPrEx>
          <w:shd w:val="clear"/>
          <w:tblLayout w:type="fixed"/>
        </w:tblPrEx>
        <w:trPr>
          <w:jc w:val="center"/>
        </w:trPr>
        <w:tc>
          <w:tcPr>
            <w:tcW w:w="8307" w:type="dxa"/>
            <w:shd w:val="clear"/>
            <w:vAlign w:val="top"/>
          </w:tcPr>
          <w:tbl>
            <w:tblPr>
              <w:tblW w:w="8307" w:type="dxa"/>
              <w:tblInd w:w="0" w:type="dxa"/>
              <w:shd w:val="clear"/>
              <w:tblLayout w:type="fixed"/>
              <w:tblCellMar>
                <w:top w:w="0" w:type="dxa"/>
                <w:left w:w="0" w:type="dxa"/>
                <w:bottom w:w="0" w:type="dxa"/>
                <w:right w:w="0" w:type="dxa"/>
              </w:tblCellMar>
            </w:tblPr>
            <w:tblGrid>
              <w:gridCol w:w="8307"/>
            </w:tblGrid>
            <w:tr>
              <w:tblPrEx>
                <w:shd w:val="clear"/>
                <w:tblLayout w:type="fixed"/>
              </w:tblPrEx>
              <w:tc>
                <w:tcPr>
                  <w:tcW w:w="8307" w:type="dxa"/>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03" w:lineRule="atLeast"/>
                    <w:ind w:left="0" w:right="0" w:firstLine="420"/>
                    <w:jc w:val="center"/>
                    <w:rPr>
                      <w:sz w:val="28"/>
                      <w:szCs w:val="28"/>
                    </w:rPr>
                  </w:pPr>
                  <w:r>
                    <w:rPr>
                      <w:rStyle w:val="6"/>
                      <w:color w:val="5A5A5A"/>
                      <w:sz w:val="28"/>
                      <w:szCs w:val="28"/>
                      <w:bdr w:val="none" w:color="auto" w:sz="0" w:space="0"/>
                    </w:rPr>
                    <w:t>2017年度莒南县部分事业单位公开招聘工作人员综合类岗位进入考察体检范围人员名单</w:t>
                  </w:r>
                </w:p>
                <w:tbl>
                  <w:tblPr>
                    <w:tblW w:w="8297" w:type="dxa"/>
                    <w:jc w:val="center"/>
                    <w:tblInd w:w="0" w:type="dxa"/>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490"/>
                    <w:gridCol w:w="2860"/>
                    <w:gridCol w:w="2626"/>
                    <w:gridCol w:w="779"/>
                    <w:gridCol w:w="1542"/>
                  </w:tblGrid>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57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Style w:val="6"/>
                            <w:rFonts w:hint="eastAsia" w:ascii="宋体" w:hAnsi="宋体" w:eastAsia="宋体" w:cs="宋体"/>
                            <w:kern w:val="0"/>
                            <w:sz w:val="24"/>
                            <w:szCs w:val="24"/>
                            <w:bdr w:val="none" w:color="auto" w:sz="0" w:space="0"/>
                            <w:lang w:val="en-US" w:eastAsia="zh-CN" w:bidi="ar"/>
                          </w:rPr>
                          <w:t>序号</w:t>
                        </w:r>
                      </w:p>
                    </w:tc>
                    <w:tc>
                      <w:tcPr>
                        <w:tcW w:w="2860"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Style w:val="6"/>
                            <w:rFonts w:hint="eastAsia" w:ascii="宋体" w:hAnsi="宋体" w:eastAsia="宋体" w:cs="宋体"/>
                            <w:kern w:val="0"/>
                            <w:sz w:val="24"/>
                            <w:szCs w:val="24"/>
                            <w:bdr w:val="none" w:color="auto" w:sz="0" w:space="0"/>
                            <w:lang w:val="en-US" w:eastAsia="zh-CN" w:bidi="ar"/>
                          </w:rPr>
                          <w:t>应聘单位</w:t>
                        </w:r>
                      </w:p>
                    </w:tc>
                    <w:tc>
                      <w:tcPr>
                        <w:tcW w:w="2626"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Style w:val="6"/>
                            <w:rFonts w:hint="eastAsia" w:ascii="宋体" w:hAnsi="宋体" w:eastAsia="宋体" w:cs="宋体"/>
                            <w:kern w:val="0"/>
                            <w:sz w:val="24"/>
                            <w:szCs w:val="24"/>
                            <w:bdr w:val="none" w:color="auto" w:sz="0" w:space="0"/>
                            <w:lang w:val="en-US" w:eastAsia="zh-CN" w:bidi="ar"/>
                          </w:rPr>
                          <w:t>应聘岗位</w:t>
                        </w:r>
                      </w:p>
                    </w:tc>
                    <w:tc>
                      <w:tcPr>
                        <w:tcW w:w="779"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Style w:val="6"/>
                            <w:rFonts w:hint="eastAsia" w:ascii="宋体" w:hAnsi="宋体" w:eastAsia="宋体" w:cs="宋体"/>
                            <w:kern w:val="0"/>
                            <w:sz w:val="24"/>
                            <w:szCs w:val="24"/>
                            <w:bdr w:val="none" w:color="auto" w:sz="0" w:space="0"/>
                            <w:lang w:val="en-US" w:eastAsia="zh-CN" w:bidi="ar"/>
                          </w:rPr>
                          <w:t>姓名</w:t>
                        </w:r>
                      </w:p>
                    </w:tc>
                    <w:tc>
                      <w:tcPr>
                        <w:tcW w:w="154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Style w:val="6"/>
                            <w:rFonts w:hint="eastAsia" w:ascii="宋体" w:hAnsi="宋体" w:eastAsia="宋体" w:cs="宋体"/>
                            <w:kern w:val="0"/>
                            <w:sz w:val="24"/>
                            <w:szCs w:val="24"/>
                            <w:bdr w:val="none" w:color="auto" w:sz="0" w:space="0"/>
                            <w:lang w:val="en-US" w:eastAsia="zh-CN" w:bidi="ar"/>
                          </w:rPr>
                          <w:t>笔试</w:t>
                        </w:r>
                        <w:r>
                          <w:rPr>
                            <w:rStyle w:val="6"/>
                            <w:rFonts w:hint="eastAsia" w:ascii="宋体" w:hAnsi="宋体" w:eastAsia="宋体" w:cs="宋体"/>
                            <w:kern w:val="0"/>
                            <w:sz w:val="24"/>
                            <w:szCs w:val="24"/>
                            <w:bdr w:val="none" w:color="auto" w:sz="0" w:space="0"/>
                            <w:lang w:val="en-US" w:eastAsia="zh-CN" w:bidi="ar"/>
                          </w:rPr>
                          <w:br w:type="textWrapping"/>
                        </w:r>
                        <w:r>
                          <w:rPr>
                            <w:rStyle w:val="6"/>
                            <w:rFonts w:hint="eastAsia" w:ascii="宋体" w:hAnsi="宋体" w:eastAsia="宋体" w:cs="宋体"/>
                            <w:kern w:val="0"/>
                            <w:sz w:val="24"/>
                            <w:szCs w:val="24"/>
                            <w:bdr w:val="none" w:color="auto" w:sz="0" w:space="0"/>
                            <w:lang w:val="en-US" w:eastAsia="zh-CN" w:bidi="ar"/>
                          </w:rPr>
                          <w:t>准考证</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管理岗位A（综合类）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王丽婷</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1728474122</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管理岗位A（综合类）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唐语</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1728433207</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3</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管理岗位A（综合类）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王帆</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1728372606</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4</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管理岗位A（综合类）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杨敏</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1728502730</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5</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管理岗位A（综合类）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宋思忠</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1728316610</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6</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管理岗位A（综合类）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于梦洁</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1728332419</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7</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管理岗位A（综合类）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展言坤</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1728554002</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8</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管理岗位B（综合类）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马博仕</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1728330320</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9</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管理岗位B（综合类）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王婷婷</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1728401007</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10</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管理岗位B（综合类）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上官一平</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1728320317</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11</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管理岗位B（综合类）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张华东</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1728463208</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12</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管理岗位B（综合类）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王钰</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1728353311</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13</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管理岗位B（综合类）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李嫒嫒</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1728370526</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14</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管理岗位B（综合类）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李荣</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1728382628</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15</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管理岗位C（综合类）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何晓君</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1728462026</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16</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管理岗位C（综合类）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包慧</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1728420609</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管理岗位C（综合类）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陈军全</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1728524309</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18</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管理岗位C（综合类）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韩涛</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1728371425</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19</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管理岗位C（综合类）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陈郑华</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1728393505</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20</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管理岗位C（综合类）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赵秀东</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1728371204</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21</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管理岗位D（综合类）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王洪卿</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1728371702</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22</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管理岗位D（综合类）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周兴君</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1728461027</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23</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管理岗位D（综合类）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李蒙</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1728374314</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24</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管理岗位D（综合类）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孔祥磊</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1728314729</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25</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管理岗位D（综合类）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尤靖锋</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1728315511</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26</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管理岗位D（综合类）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胡倍玮</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1728374302</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27</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管理岗位E（综合类）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陈山</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1728363408</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28</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管理岗位E（综合类）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徐传法</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1728400610</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29</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管理岗位E（综合类）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苏晓亮</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1728442228</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30</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管理岗位E（综合类）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姜钦</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1728562124</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31</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管理岗位E（综合类）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郝忠彬</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1728390110</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32</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管理岗位E（综合类）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徐艳霞</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1728380216</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33</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管理岗位E（综合类）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杨晓博</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1728490423</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34</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管理岗位F（综合类）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鲁仕帆</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1728362801</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35</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管理岗位F（综合类）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郜雨萌</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1728431324</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36</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管理岗位F（综合类）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林超</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1728564326</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37</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管理岗位F（综合类）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王梦婵</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1728523322</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38</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管理岗位G（综合类）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李艳飞</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1728552425</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39</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管理岗位G（综合类）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高翔凤</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1728514710</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40</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管理岗位G（综合类）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张晓</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1728486014</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41</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管理岗位G（综合类）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卢伟</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1728420717</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42</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管理岗位G（综合类）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刘倩</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1728440109</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43</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专业技术岗位A（综合类）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王梦辉</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1728441026</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44</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专业技术岗位A（综合类）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孙铁城</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1728461003</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45</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专业技术岗位A（综合类）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万淼</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1728551422</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46</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专业技术岗位A（综合类）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方笑</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1728512721</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47</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专业技术岗位A（综合类）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董兵书</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1728432206</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48</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专业技术岗位B（综合类）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高瑶</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1728363111</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49</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专业技术岗位B（综合类）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王啊娟</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1728540726</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50</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专业技术岗位B（综合类）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周睿</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1728442316</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51</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专业技术岗位B（综合类）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高洋</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1728450728</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52</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专业技术岗位B（综合类）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刘贵杰</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1728503012</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53</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专业技术岗位B（综合类）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姜源</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1728532003</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54</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服务基层项目定向招聘岗位（综合类）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杜文军</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1728311906</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55</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服务基层项目定向招聘岗位（综合类）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魏晓晓</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1728330902</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56</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莒南县县直单位合并招聘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服务基层项目定向招聘岗位（综合类）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彭玉婷</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1728317624</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57</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莒南县光荣院</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退役大学生士兵定向招聘岗位（综合类）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张永臻</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1728560128</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58</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莒南县委新闻中心</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刘璐璐</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1728551403</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59</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中共莒南县委党校</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蔡坤浩</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1728491728</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60</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莒南县党史资料征集委员会</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郑清华</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1728342302</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61</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莒南县人民政府电子政务办公室</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李颖</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1728531510</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62</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莒南县人民政府外事侨务办</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王小农</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1728562408</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63</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莒南县地方史志编纂办公室</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杨靖</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1728361310</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64</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莒南县人民防空办公室</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尤峰</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1728530423</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65</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莒南县新型农村合作医疗管理办公室</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专业技术岗位A（综合类）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张传泰</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1728402019</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66</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莒南县新型农村合作医疗管理办公室</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专业技术岗位A（综合类）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刘悦</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1728322718</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67</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莒南县新型农村合作医疗管理办公室</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专业技术岗位B（综合类）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陈淑华</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1728474228</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68</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莒南县新型农村合作医疗管理办公室</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专业技术岗位B（综合类）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韩晓娜</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1728410816</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69</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莒南县技工学校</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专业技术岗位A（综合类）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朱培源</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1728521302</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70</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莒南县技工学校</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专业技术岗位B（综合类）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于见见</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1728321313</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71</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莒南县技工学校</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专业技术岗位C（综合类）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赵梓伊</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1728382403</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72</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莒南县技工学校</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专业技术岗位D（综合类）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刘晓菲</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1728486003</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73</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莒南县初级卫生保健办公室</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专业技术岗位A（综合类）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徐堆田</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1728373325</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74</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莒南县初级卫生保健办公室</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专业技术岗位B（综合类）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徐启蒙</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1728410410</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75</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临沂市农业学校</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专业技术岗位A（综合类）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江雪</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1728512901</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76</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临沂市农业学校</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专业技术岗位B（综合类）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诸葛福来</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1728343309</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77</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临沂市农业学校</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专业技术岗位C（综合类）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李中现</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1728540308</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78</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临沂市农业学校</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专业技术岗位D（综合类）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牟文慧</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1728390322</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79</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临沂市农业学校</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专业技术岗位E（综合类）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周鲁琼</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1728394914</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80</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临沂市农业学校</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专业技术岗位F（综合类）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徐宁</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1728394409</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81</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临沂市农业学校</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专业技术岗位G（综合类）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明钰</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1728500414</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82</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临沂市农业学校</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专业技术岗位H（综合类）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张晓琳</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1728463514</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83</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莒南县测绘与地理信息局</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李祥</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1728472925</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84</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莒南不动产登记中心</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许丹萍</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1728374305</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85</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莒南县检验检测中心</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专业技术岗位A（综合类）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孔赛</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1728430304</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86</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莒南县检验检测中心</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专业技术岗位B（综合类）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王苗苗</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1728374821</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87</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莒南县农业产业化推进办公室</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刘永兵</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1728461108</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88</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莒南县农业产业化推进办公室</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李凯莉</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1728352914</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89</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莒南县畜牧局合并招聘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王浩伟</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1728320408</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90</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莒南县畜牧局合并招聘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王霞</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1728493112</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91</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莒南县畜牧局合并招聘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宋伟茂</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1728474420</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92</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莒南县畜牧局合并招聘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牛军</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1728405029</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93</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莒南县畜牧局合并招聘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沈艳华</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1728460903</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94</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莒南县畜牧局合并招聘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秦贵平</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1728382611</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95</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莒南县水利工程管理站</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孙源</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1728550202</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96</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莒南县小型水库管理办公室</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吴尚</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1728540917</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97</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莒南县河道管理办公室</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徐同炎</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1728372116</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98</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莒南县农村综合改革办公室</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刘明辉</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1728351812</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99</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莒南县农村综合改革办公室</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洪宝刚</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1728322405</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100</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莒南县安全生产应急救援指挥中心</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刘欣晔</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1728490412</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101</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莒南县计量测试所</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王昱博</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1728373805</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102</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莒南县陡山水库管理处</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专业技术岗位A（综合类）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于澜</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1728434630</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103</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莒南县陡山水库管理处</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专业技术岗位B（综合类）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李世岩</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1728490117</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104</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莒南县陡山水库管理处</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专业技术岗位C（综合类）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高月忠</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1728401120</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105</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莒南县房屋征收补偿办公室</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夏国栋</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1728521117</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106</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莒南县城市国有资产运营中心</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张雨琪</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1728315717</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107</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莒南县镇街乡村规划建设监督办公室合并招聘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专业技术岗位A（综合类）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胡文烔</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1728503028</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108</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莒南县镇街乡村规划建设监督办公室合并招聘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专业技术岗位A（综合类）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高鼎</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1728523829</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109</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莒南县镇街乡村规划建设监督办公室合并招聘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专业技术岗位A（综合类）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徐玉江</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1728394313</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110</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莒南县镇街乡村规划建设监督办公室合并招聘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专业技术岗位A（综合类）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朱韵升</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1728361123</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111</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莒南县镇街乡村规划建设监督办公室合并招聘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专业技术岗位A（综合类）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王子燕</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1728553606</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112</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莒南县镇街乡村规划建设监督办公室合并招聘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专业技术岗位A（综合类）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刘韦竞</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1728382223</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113</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莒南县镇街乡村规划建设监督办公室合并招聘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专业技术岗位B（综合类）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张铭远</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1728370708</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114</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莒南县镇街乡村规划建设监督办公室合并招聘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专业技术岗位B（综合类）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张效嘉</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1728480622</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115</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莒南县镇街乡村规划建设监督办公室合并招聘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专业技术岗位B（综合类）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王开达</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1728480319</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116</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莒南县镇街乡村规划建设监督办公室合并招聘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专业技术岗位B（综合类）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张振斌</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1728391004</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117</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莒南县镇街乡村规划建设监督办公室合并招聘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专业技术岗位B（综合类）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文学农</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1728394017</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118</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莒南县镇街乡村规划建设监督办公室合并招聘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专业技术岗位C（综合类）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王虹</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1728433423</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119</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莒南县镇街乡村规划建设监督办公室合并招聘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专业技术岗位C（综合类）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朱婧萍</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1728320917</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120</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莒南县镇街乡村规划建设监督办公室合并招聘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专业技术岗位C（综合类）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王洁</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1728502420</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121</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莒南县镇街乡村规划建设监督办公室合并招聘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专业技术岗位C（综合类）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王加伟</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1728460503</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122</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莒南县镇街乡村规划建设监督办公室合并招聘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专业技术岗位C（综合类）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刘晓雯</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1728371610</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123</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莒南县镇街乡村规划建设监督办公室合并招聘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许鹏飞</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1728482416</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124</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莒南县镇街乡村规划建设监督办公室合并招聘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孙晓倩</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1728403103</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125</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莒南县镇街乡村规划建设监督办公室合并招聘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李新红</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1728372605</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126</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莒南县镇街乡村规划建设监督办公室合并招聘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杨超</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1728520426</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127</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莒南县镇街乡村规划建设监督办公室合并招聘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潘星宇</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1728521626</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128</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莒南县镇街乡村规划建设监督办公室合并招聘</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林永艳</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1728462115</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129</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莒南县镇街乡村规划建设监督办公室合并招聘</w:t>
                        </w:r>
                        <w:bookmarkStart w:id="0" w:name="_GoBack"/>
                        <w:bookmarkEnd w:id="0"/>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徐俐莉</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1728463123</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130</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莒南县洙边镇乡村规划建设监督管理办公室</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苑丹丹</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1728462316</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131</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莒南县人民医院</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专业技术岗位A（综合类）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王玉洁</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1728494009</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132</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莒南县人民医院</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专业技术岗位A（综合类）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王芳</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1728383516</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133</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莒南县人民医院</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专业技术岗位B（综合类）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汤永</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1728394511</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134</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莒南县人民医院</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专业技术岗位C（综合类）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刘福尧</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1728313001</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135</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莒南县人民医院</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管理岗位A（综合类）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汲超</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1728400924</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136</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莒南县人民医院</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管理岗位A（综合类）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李迪</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1728372506</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Ex>
                    <w:trPr>
                      <w:trHeight w:val="435" w:hRule="atLeast"/>
                      <w:jc w:val="center"/>
                    </w:trPr>
                    <w:tc>
                      <w:tcPr>
                        <w:tcW w:w="49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137</w:t>
                        </w:r>
                      </w:p>
                    </w:tc>
                    <w:tc>
                      <w:tcPr>
                        <w:tcW w:w="2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莒南县人民医院</w:t>
                        </w:r>
                      </w:p>
                    </w:tc>
                    <w:tc>
                      <w:tcPr>
                        <w:tcW w:w="262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管理岗位B（综合类）</w:t>
                        </w:r>
                      </w:p>
                    </w:tc>
                    <w:tc>
                      <w:tcPr>
                        <w:tcW w:w="77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王阿敏</w:t>
                        </w:r>
                      </w:p>
                    </w:tc>
                    <w:tc>
                      <w:tcPr>
                        <w:tcW w:w="154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1728352904</w:t>
                        </w:r>
                      </w:p>
                    </w:tc>
                  </w:tr>
                </w:tbl>
                <w:p>
                  <w:pPr>
                    <w:jc w:val="both"/>
                    <w:rPr>
                      <w:color w:val="5A5A5A"/>
                      <w:sz w:val="19"/>
                      <w:szCs w:val="19"/>
                    </w:rPr>
                  </w:pPr>
                </w:p>
              </w:tc>
            </w:tr>
          </w:tbl>
          <w:p>
            <w:pPr>
              <w:spacing w:before="0" w:beforeAutospacing="0" w:after="0" w:afterAutospacing="0" w:line="326" w:lineRule="atLeast"/>
              <w:ind w:left="0" w:right="0"/>
              <w:jc w:val="both"/>
              <w:rPr>
                <w:rFonts w:ascii="微软雅黑" w:hAnsi="微软雅黑" w:eastAsia="微软雅黑" w:cs="微软雅黑"/>
                <w:b w:val="0"/>
                <w:i w:val="0"/>
                <w:caps w:val="0"/>
                <w:color w:val="666666"/>
                <w:spacing w:val="0"/>
                <w:sz w:val="16"/>
                <w:szCs w:val="16"/>
              </w:rPr>
            </w:pPr>
          </w:p>
        </w:tc>
      </w:tr>
      <w:tr>
        <w:tblPrEx>
          <w:tblLayout w:type="fixed"/>
          <w:tblCellMar>
            <w:top w:w="0" w:type="dxa"/>
            <w:left w:w="0" w:type="dxa"/>
            <w:bottom w:w="0" w:type="dxa"/>
            <w:right w:w="0" w:type="dxa"/>
          </w:tblCellMar>
        </w:tblPrEx>
        <w:trPr>
          <w:jc w:val="center"/>
        </w:trPr>
        <w:tc>
          <w:tcPr>
            <w:tcW w:w="8307" w:type="dxa"/>
            <w:shd w:val="clear"/>
            <w:vAlign w:val="center"/>
          </w:tcPr>
          <w:tbl>
            <w:tblPr>
              <w:tblW w:w="8307" w:type="dxa"/>
              <w:tblInd w:w="0" w:type="dxa"/>
              <w:shd w:val="clear"/>
              <w:tblLayout w:type="fixed"/>
              <w:tblCellMar>
                <w:top w:w="0" w:type="dxa"/>
                <w:left w:w="0" w:type="dxa"/>
                <w:bottom w:w="0" w:type="dxa"/>
                <w:right w:w="0" w:type="dxa"/>
              </w:tblCellMar>
            </w:tblPr>
            <w:tblGrid>
              <w:gridCol w:w="8307"/>
            </w:tblGrid>
            <w:tr>
              <w:tblPrEx>
                <w:tblLayout w:type="fixed"/>
              </w:tblPrEx>
              <w:trPr>
                <w:trHeight w:val="313" w:hRule="atLeast"/>
              </w:trPr>
              <w:tc>
                <w:tcPr>
                  <w:tcW w:w="8307" w:type="dxa"/>
                  <w:shd w:val="clear"/>
                  <w:vAlign w:val="center"/>
                </w:tcPr>
                <w:p>
                  <w:pPr>
                    <w:keepNext w:val="0"/>
                    <w:keepLines w:val="0"/>
                    <w:widowControl/>
                    <w:suppressLineNumbers w:val="0"/>
                    <w:spacing w:before="0" w:beforeAutospacing="0" w:after="0" w:afterAutospacing="0"/>
                    <w:ind w:left="0" w:right="0"/>
                    <w:jc w:val="center"/>
                    <w:rPr>
                      <w:color w:val="5B554E"/>
                      <w:sz w:val="16"/>
                      <w:szCs w:val="16"/>
                    </w:rPr>
                  </w:pPr>
                  <w:r>
                    <w:rPr>
                      <w:rFonts w:ascii="宋体" w:hAnsi="宋体" w:eastAsia="宋体" w:cs="宋体"/>
                      <w:color w:val="5B554E"/>
                      <w:kern w:val="0"/>
                      <w:sz w:val="16"/>
                      <w:szCs w:val="16"/>
                      <w:bdr w:val="none" w:color="auto" w:sz="0" w:space="0"/>
                      <w:lang w:val="en-US" w:eastAsia="zh-CN" w:bidi="ar"/>
                    </w:rPr>
                    <w:t> </w:t>
                  </w:r>
                </w:p>
              </w:tc>
            </w:tr>
          </w:tbl>
          <w:p>
            <w:pPr>
              <w:spacing w:before="0" w:beforeAutospacing="0" w:after="0" w:afterAutospacing="0"/>
              <w:ind w:left="0" w:right="0"/>
              <w:jc w:val="center"/>
              <w:rPr>
                <w:rFonts w:hint="eastAsia" w:ascii="微软雅黑" w:hAnsi="微软雅黑" w:eastAsia="微软雅黑" w:cs="微软雅黑"/>
                <w:b w:val="0"/>
                <w:i w:val="0"/>
                <w:caps w:val="0"/>
                <w:color w:val="666666"/>
                <w:spacing w:val="0"/>
                <w:sz w:val="16"/>
                <w:szCs w:val="16"/>
              </w:rPr>
            </w:pPr>
          </w:p>
        </w:tc>
      </w:tr>
    </w:tbl>
    <w:p>
      <w:pPr>
        <w:jc w:val="right"/>
        <w:rPr>
          <w:rFonts w:hint="eastAsia" w:ascii="微软雅黑" w:hAnsi="微软雅黑" w:eastAsia="微软雅黑" w:cs="微软雅黑"/>
          <w:sz w:val="21"/>
          <w:szCs w:val="21"/>
        </w:rPr>
      </w:pPr>
    </w:p>
    <w:sectPr>
      <w:pgSz w:w="11907"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auto"/>
    <w:pitch w:val="default"/>
    <w:sig w:usb0="E0002AFF" w:usb1="C0007843" w:usb2="00000009" w:usb3="00000000" w:csb0="400001FF" w:csb1="FFFF0000"/>
  </w:font>
  <w:font w:name="Arial Black">
    <w:panose1 w:val="020B0A04020102020204"/>
    <w:charset w:val="00"/>
    <w:family w:val="auto"/>
    <w:pitch w:val="default"/>
    <w:sig w:usb0="00000287" w:usb1="00000000" w:usb2="00000000" w:usb3="00000000" w:csb0="2000009F" w:csb1="DFD70000"/>
  </w:font>
  <w:font w:name="方正小标宋_gbk">
    <w:altName w:val="宋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C535D"/>
    <w:rsid w:val="07766A7A"/>
    <w:rsid w:val="0F6F05DF"/>
    <w:rsid w:val="196B64EC"/>
    <w:rsid w:val="3CE0583F"/>
    <w:rsid w:val="3D620952"/>
    <w:rsid w:val="51FD14AE"/>
    <w:rsid w:val="57282559"/>
    <w:rsid w:val="60360E69"/>
    <w:rsid w:val="640771D7"/>
    <w:rsid w:val="701B6441"/>
    <w:rsid w:val="75DC53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jc w:val="left"/>
    </w:pPr>
    <w:rPr>
      <w:b/>
      <w:color w:val="FFFFFF"/>
      <w:kern w:val="0"/>
      <w:sz w:val="16"/>
      <w:szCs w:val="16"/>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444444"/>
      <w:u w:val="single"/>
    </w:rPr>
  </w:style>
  <w:style w:type="character" w:styleId="8">
    <w:name w:val="Hyperlink"/>
    <w:basedOn w:val="5"/>
    <w:uiPriority w:val="0"/>
    <w:rPr>
      <w:color w:val="444444"/>
      <w:u w:val="single"/>
    </w:rPr>
  </w:style>
  <w:style w:type="character" w:customStyle="1" w:styleId="10">
    <w:name w:val="width140"/>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2017-06-07T03:39:00Z</dcterms:created>
  <dc:creator>lcsh</dc:creator>
  <cp:lastModifiedBy>lcsh</cp:lastModifiedBy>
  <dcterms:modified xsi:type="dcterms:W3CDTF">2017-06-07T08:52:44Z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