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60" w:lineRule="auto"/>
        <w:ind w:left="0" w:right="0"/>
        <w:jc w:val="center"/>
      </w:pPr>
      <w:r>
        <w:rPr>
          <w:rFonts w:ascii="仿宋" w:hAnsi="仿宋" w:eastAsia="仿宋" w:cs="仿宋"/>
          <w:color w:val="5A5A5A"/>
          <w:kern w:val="2"/>
          <w:sz w:val="32"/>
          <w:szCs w:val="32"/>
          <w:bdr w:val="none" w:color="auto" w:sz="0" w:space="0"/>
          <w:lang w:val="en-US" w:eastAsia="zh-CN" w:bidi="ar"/>
        </w:rPr>
        <w:t>2017年郯城县部分事业单位公开招聘工作人员综合类岗位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60" w:lineRule="auto"/>
        <w:ind w:left="0" w:right="0"/>
        <w:jc w:val="center"/>
      </w:pPr>
      <w:r>
        <w:rPr>
          <w:rFonts w:hint="eastAsia" w:ascii="仿宋" w:hAnsi="仿宋" w:eastAsia="仿宋" w:cs="仿宋"/>
          <w:color w:val="5A5A5A"/>
          <w:kern w:val="2"/>
          <w:sz w:val="32"/>
          <w:szCs w:val="32"/>
          <w:bdr w:val="none" w:color="auto" w:sz="0" w:space="0"/>
          <w:lang w:val="en-US" w:eastAsia="zh-CN" w:bidi="ar"/>
        </w:rPr>
        <w:t xml:space="preserve">进入体检考察范围人员名单 </w:t>
      </w:r>
    </w:p>
    <w:tbl>
      <w:tblPr>
        <w:tblW w:w="8920" w:type="dxa"/>
        <w:jc w:val="center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338"/>
        <w:gridCol w:w="3382"/>
        <w:gridCol w:w="1060"/>
        <w:gridCol w:w="15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2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应聘单位 </w:t>
            </w:r>
          </w:p>
        </w:tc>
        <w:tc>
          <w:tcPr>
            <w:tcW w:w="3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应聘岗位 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笔试准考证号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郯城县新闻和网络管理办公室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计算机管理岗位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袁  帅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1728322426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郯城县老年大学管理办公室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计算机管理岗位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张俊鹏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1728314301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中国共产党郯城县委员会党校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思想政治教育宣讲岗位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裴孝飞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1728392914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中国共产党郯城县委员会党校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思想政治教育宣讲岗位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王坤朋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1728370510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中国共产党郯城县委员会党校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思想政治教育宣讲岗位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  乐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1728380708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郯城县镇域经济发展办公室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文秘岗位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张云龙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1728434519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郯城财政投资评审中心、政府采购办合并招聘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财政金融岗位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张凯华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1728320111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郯城财政投资评审中心、政府采购办合并招聘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财政金融岗位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徐美美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1728421713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郯城县社会保险事务管理中心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信息工程管理岗位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王晓磊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1728352509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郯城县社会保险事务管理中心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管理岗位（服务基层项目人员）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李成诺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1728383121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郯城县土地整理中心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土地测绘、工程造价岗位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  洋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1728383603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郯城县土地储备中心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文秘或财务管理岗位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袁飞鸽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1728422617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郯城县建筑企业养老保障金管理办公室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会计岗位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刘常春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1728521715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郯城县建筑企业养老保障金管理办公室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建筑工程管理岗位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杨  冬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1728316206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郯城县地方海事所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管理岗位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滕兆远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1728551102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郯城县李庄灌溉区、三捷庄闸管理所合并招聘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水利工程技术岗位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  硕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1728351507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郯城县李庄灌溉区、三捷庄闸管理所合并招聘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水利工程技术岗位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  钰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1728332409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郯城县森林防火指挥部办公室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文秘岗位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孙宏宇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1728510124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郯城县统计局数据处理中心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计算机管理岗位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赵胜男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1728403823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郯城县扶贫开发领导小组办公室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会计岗位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曲晨辉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1728503218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郯城县经济开发区李庄家电产业园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招商引资岗位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刘秋含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1728530725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郯城县经济开发区李庄家电产业园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招商引资岗位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刘爱桃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1728422720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郯城县马陵山景区管理委员会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文秘岗位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孙文秀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1728410907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郯城县马陵山景区管理委员会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管理岗位（服务基层项目人员）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陈  情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1728522120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郯城县机关事务管理局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文秘岗位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黄莛婷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1728510720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郯城县境外招商和外派劳务促进中心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经济管理岗位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王得武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1728532430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郯城县社会粮食统计中心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管理岗位（退役大学生士兵）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肖靖饶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1728371603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郯城县招商局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管理岗位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侯培健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1728430510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郯城县检验检测中心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检验岗位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刘文芝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1728380621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郯城县12345市民服务热线管理办公室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会计岗位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叶梦瑶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1728461811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郯城县职工服务中心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文秘岗位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刘国宇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1728374317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郯城县残疾人就业服务中心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管理岗位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栗红敏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1728391413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郯城县第一人民医院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管理岗位(人力资源等专业)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  振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1728373523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郯城县第一人民医院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计算机管理岗位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禚昌收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1728564017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郯城县第一人民医院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计算机管理岗位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徐贞伟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1728312923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郯城县第一人民医院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管理岗位(公共事业管理等专业)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李厚颖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1728500112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郯城县第二人民医院 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会计岗位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王稳稳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1728483612 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 w:line="360" w:lineRule="auto"/>
        <w:ind w:left="0" w:right="0"/>
        <w:jc w:val="center"/>
      </w:pPr>
      <w:r>
        <w:rPr>
          <w:rFonts w:hint="eastAsia" w:ascii="仿宋" w:hAnsi="仿宋" w:eastAsia="仿宋" w:cs="仿宋"/>
          <w:color w:val="5A5A5A"/>
          <w:kern w:val="2"/>
          <w:sz w:val="32"/>
          <w:szCs w:val="32"/>
          <w:bdr w:val="none" w:color="auto" w:sz="0" w:space="0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C3018"/>
    <w:rsid w:val="31D75218"/>
    <w:rsid w:val="759C3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44444"/>
      <w:u w:val="single"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444444"/>
      <w:u w:val="single"/>
    </w:rPr>
  </w:style>
  <w:style w:type="character" w:customStyle="1" w:styleId="9">
    <w:name w:val="width140"/>
    <w:basedOn w:val="4"/>
    <w:uiPriority w:val="0"/>
  </w:style>
  <w:style w:type="character" w:customStyle="1" w:styleId="10">
    <w:name w:val="zyname"/>
    <w:basedOn w:val="4"/>
    <w:uiPriority w:val="0"/>
    <w:rPr>
      <w:sz w:val="21"/>
      <w:szCs w:val="21"/>
      <w:bdr w:val="none" w:color="auto" w:sz="0" w:space="0"/>
      <w:shd w:val="clear" w:fill="008BE3"/>
    </w:rPr>
  </w:style>
  <w:style w:type="character" w:customStyle="1" w:styleId="11">
    <w:name w:val="10"/>
    <w:basedOn w:val="4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2017-06-08T01:31:00Z</dcterms:created>
  <dc:creator>lcsh</dc:creator>
  <cp:lastModifiedBy>lcsh</cp:lastModifiedBy>
  <dcterms:modified xsi:type="dcterms:W3CDTF">2017-06-08T02:06:05Z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