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9"/>
          <w:szCs w:val="29"/>
          <w:lang w:val="en-US" w:eastAsia="zh-CN" w:bidi="ar"/>
        </w:rPr>
        <w:t>2016年兰陵县部分事业单位公开招聘工作人员（综合类岗位及兰陵县职业中等专业学校高学历人才引进岗位A）考试总成绩</w:t>
      </w:r>
    </w:p>
    <w:tbl>
      <w:tblPr>
        <w:tblW w:w="8260" w:type="dxa"/>
        <w:tblInd w:w="135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9"/>
        <w:gridCol w:w="2307"/>
        <w:gridCol w:w="1642"/>
        <w:gridCol w:w="694"/>
        <w:gridCol w:w="1144"/>
        <w:gridCol w:w="629"/>
        <w:gridCol w:w="715"/>
        <w:gridCol w:w="730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2307" w:type="dxa"/>
            <w:tcBorders>
              <w:top w:val="single" w:color="000000" w:sz="8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1642" w:type="dxa"/>
            <w:tcBorders>
              <w:top w:val="single" w:color="000000" w:sz="8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694" w:type="dxa"/>
            <w:tcBorders>
              <w:top w:val="single" w:color="000000" w:sz="8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144" w:type="dxa"/>
            <w:tcBorders>
              <w:top w:val="single" w:color="000000" w:sz="8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629" w:type="dxa"/>
            <w:tcBorders>
              <w:top w:val="single" w:color="000000" w:sz="8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715" w:type="dxa"/>
            <w:tcBorders>
              <w:top w:val="single" w:color="000000" w:sz="8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730" w:type="dxa"/>
            <w:tcBorders>
              <w:top w:val="single" w:color="000000" w:sz="8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兰陵县财政投资评审中心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张杰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1628151505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"http://csrbj.gov.cn./public/page/topeditor/editor/dialog/%E5%88%98%E3%80%81%E8%8B%8F%E5%87%86%E5%A4%87%E6%9D%90%E6%96%99/%E5%85%B0%E9%99%B5/%E5%85%B0%E9%99%B5" </w:instrText>
            </w: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  <w:u w:val="none"/>
              </w:rPr>
              <w:t>63.1</w:t>
            </w: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72.55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兰陵县财政投资评审中心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孙丽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1628093002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61.3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72.15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兰陵县财政投资评审中心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王元昊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1628020712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60.8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兰陵县农村综合改革办公室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尤彭鑫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1628173223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74.55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兰陵县农村综合改革办公室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王立民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1628230219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63.8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兰陵县农村综合改革办公室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曹玉龙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1628230927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54.3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兰陵县消费者协会办公室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许菁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1628072807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66.8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兰陵县消费者协会办公室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刘彦芹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1628011628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58.8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兰陵县消费者协会办公室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颜慧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1628042729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70.85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兰陵县公安局民警培训中心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高学历人才引进岗位C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陈永强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1628131314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63.7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71.55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兰陵县公安局民警培训中心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高学历人才引进岗位C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胡发纪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1628142208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59.2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兰陵县不动产登记中心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张丽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1628221025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67.7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85.2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76.45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兰陵县不动产登记中心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孔珊珊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1628160113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兰陵县不动产登记中心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张永红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1628191006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71.1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75.45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兰陵县不动产登记中心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贾吉超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1628082322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68.7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兰陵县不动产登记中心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赵文菲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1628212525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67.6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兰陵县不动产登记中心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王兆营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1628053904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66.6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兰陵县环境监测站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刘恒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1628165113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81.2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兰陵县环境监测站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段夏珍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1628165428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57.3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72.2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64.75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兰陵县交通运输局合并招考单位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刘彦汝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1628092602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67.7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75.85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兰陵县交通运输局合并招考单位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李彬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1628161026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68.7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74.45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兰陵县交通运输局合并招考单位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冯琳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1628162708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兰陵县交通运输局合并招考单位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徐岳孟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1628041720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63.6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兰陵县交通运输局合并招考单位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陈阳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1628240925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62.2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兰陵县交通运输局合并招考单位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孙中艳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1628072624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70.45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兰陵县职业中等专业学校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高学历人才引进岗位A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张海燕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1628141410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65.9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兰陵县职业中等专业学校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高学历人才引进岗位A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许娜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1628122726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74.48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兰陵林业科学研究所（县林业科技推广中心）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姜运隆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1628232813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62.7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71.15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兰陵林业科学研究所（县林业科技推广中心）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徐慧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1628162006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55.3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83.2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69.25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兰陵林业科学研究所（县林业科技推广中心）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苗希梦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1628011103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46.5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62.45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兰陵县民政局合并招考单位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刘夏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1628200209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60.2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兰陵县民政局合并招考单位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张志荣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1628233330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兰陵县民政局合并招考单位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程颂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1628072213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56.3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68.35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兰陵县社会福利中心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李飞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1628030523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70.1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兰陵县社会福利中心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王乐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1628100204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兰陵县社会福利中心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张高利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1628131612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兰陵县农业广播学校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高翔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1628063917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74.95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兰陵县农业广播学校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龙宗尚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1628183014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66.1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73.45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兰陵县农业广播学校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蒋振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1628221609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62.8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兰陵县农技站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贾方华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1628222201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59.2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兰陵县农技站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刘倩倩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1628202108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64.4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兰陵县农技站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付艳红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1628160725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63.3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70.65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中国国际贸易促进委员会兰陵县委员会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张芳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1628150324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中国国际贸易促进委员会兰陵县委员会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许春晓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1628167115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61.2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中国国际贸易促进委员会兰陵县委员会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孙鑫鑫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1628020822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70.95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兰陵县经济责任审计办公室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殷诗凯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1628214201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70.9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76.85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兰陵县经济责任审计办公室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傅荭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1628051624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69.9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76.45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兰陵县经济责任审计办公室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李淑琦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1628072006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69.9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75.35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兰陵县经济责任审计办公室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潘云芳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1628092803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66.7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75.35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兰陵县经济责任审计办公室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张新蕙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1628214214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65.9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73.45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兰陵县经济责任审计办公室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石浩田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1628022902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65.7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72.75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兰陵县食品药品稽查大队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刘东岳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1628180919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66.8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兰陵县食品药品稽查大队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赵泓翔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1628070417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60.8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兰陵县食品药品稽查大队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吴荣民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1628182713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75.7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兰陵县食品药品稽查大队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徐世锦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1628053923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兰陵县食品药品稽查大队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陈若馨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1628160314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72.1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83.2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77.65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兰陵县农村公共供水管理办公室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朱泰山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1628172911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63.2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兰陵县水土保持工作站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唐晓芬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1628021023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58.8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兰陵县法律援助中心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刘辉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1628150204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65.7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兰陵县统计局城市社会经济调查队　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朱婉颖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1628092102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69.6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兰陵县统计局城市社会经济调查队　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公建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1628240111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74.65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兰陵县统计局城市社会经济调查队　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王潇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1628083322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66.2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兰陵县心理援助中心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侯天卉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1628121609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62.1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72.85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兰陵县心理援助中心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杨萍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1628170620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58.4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兰陵县疾病预防控制中心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赵彬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1628120704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71.1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75.85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兰陵县疾病预防控制中心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张子钦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1628231505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67.2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兰陵县疾病预防控制中心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宋金远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1628052118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兰陵县鲁城卫生院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服务基层定向岗位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张园园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1628200617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74.95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兰陵县鲁城卫生院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服务基层定向岗位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张兴龙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1628072702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65.3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84.2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74.75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兰陵县卫生和计划生育局芦柞镇卫生院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苑凯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1628081825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兰陵县卫生和计划生育局芦柞镇卫生院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宋亚昕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1628073723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63.4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兰陵县卫生和计划生育局芦柞镇卫生院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屈玲芹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1628070619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71.85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兰陵县图书馆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王远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1628211204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64.4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兰陵县图书馆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黄群祥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1628022911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63.2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兰陵县图书馆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郑凤银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1628165305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57.4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69.2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兰陵县物价局价格认证中心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退役大学生士兵岗位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沈永田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1628092908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61.2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兰陵县物价局价格认证中心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退役大学生士兵岗位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杨金祥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1628022104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兰陵县物价局价格认证中心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退役大学生士兵岗位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宋敬远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1628164007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56.3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68.65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兰陵县动物卫生监督所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袁翠林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1628021904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75.95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兰陵县动物卫生监督所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沈彦花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1628170325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65.7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70.45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兰陵县动物卫生监督所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隋晓梅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1628083122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53.4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兰陵县动物卫生监督所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刘璐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1628084927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66.9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兰陵县动物卫生监督所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王浩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1628131617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75.65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兰陵县动物卫生监督所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李凌云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1628070511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64.6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兰陵县广播电视台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谢祥云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1628071530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65.9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86.2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76.05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兰陵县广播电视台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刘璐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1628081601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65.3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74.35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兰陵县广播电视台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杜鹃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1628072014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65.8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兰陵县会宝岭水库管理处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刘洋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1628073530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64.2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兰陵县会宝岭水库管理处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徐超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1628161705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61.4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兰陵县会宝岭水库管理处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田伟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1628151116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59.8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兰陵县会宝岭水库管理处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刘文博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1628232517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60.4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兰陵县会宝岭水库管理处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唐成婷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1628210708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56.3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66.85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兰陵县检验检测中心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李博成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1628093011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66.2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85.2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兰陵县检验检测中心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魏源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1628120425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64.3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72.95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兰陵县检验检测中心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杨艳苹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1628192002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64.8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兰陵县检验检测中心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杨柏云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1628041827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70.8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兰陵县检验检测中心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王三洲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1628012112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69.6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兰陵县检验检测中心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郭滨德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1628051417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60.6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兰陵县农业综合开发办公室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颜廷勇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1628131429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73.1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兰陵县农业综合开发办公室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杨统礼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1628092628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101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兰陵县农业综合开发办公室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任健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1628231725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71.9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77.05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102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兰陵县人民政府节约能源工作办公室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孟祥坤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1628166528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72.6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103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兰陵县节能办（兰陵县集体工业联社）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王学洋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1628211004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66.6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104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兰陵县节能办（兰陵县集体工业联社）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韩冬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1628100611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105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兰陵县节能办（兰陵县集体工业联社）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管超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1628122727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65.9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106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山东兰陵经济开发区管理委员会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王思朋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1628230529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70.6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山东兰陵经济开发区管理委员会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赵厉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1628053721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68.7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74.75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108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山东兰陵经济开发区管理委员会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陈同玉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1628193001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109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山东兰陵经济开发区管理委员会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专业技术岗位A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赵海洋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1628061708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84.2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77.25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110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山东兰陵经济开发区管理委员会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专业技术岗位A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薛松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1628062211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111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山东兰陵经济开发区管理委员会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专业技术岗位A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姬钰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1628242112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78.2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112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山东兰陵经济开发区管理委员会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专业技术岗位B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刘同强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1628073122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113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山东兰陵经济开发区管理委员会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专业技术岗位B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池浩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1628020803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56.9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67.75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114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山东兰陵经济开发区管理委员会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专业技术岗位B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刘婧雯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1628090808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115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山东兰陵经济开发区管理委员会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专业技术岗位C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马晓燕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1628075002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62.4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81.2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116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山东兰陵经济开发区管理委员会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高学历人才引进岗位A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钟阳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1628171824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63.2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117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兰陵县计量测试所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王旭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1628167030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118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兰陵县计量测试所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梁明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1628231225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76.25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119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兰陵县计量测试所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郭剑夫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1628224122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兰陵县计量测试所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王坤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1628164130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121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兰陵县计量测试所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张永尚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1628211813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65.1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71.95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122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兰陵县计量测试所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解斌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1628212222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65.1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123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兰陵县住建局房屋征收补偿办公室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马麟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1628214017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124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兰陵县住建局房屋征收补偿办公室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王加彬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1628211603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65.6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兰陵县住建局房屋征收补偿办公室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朱传芝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1628100708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63.9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126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兰陵县职工服务中心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陈萱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1628050827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127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兰陵县职工服务中心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马兆璐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1628172211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128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兰陵县职工服务中心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齐广兰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1628070501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59.1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83.2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71.15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129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兰陵县档案局（兰陵县档案馆）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服务基层定向岗位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刘洪高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1628171813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76.85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兰陵县档案局（兰陵县档案馆）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服务基层定向岗位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崔莹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1628181627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75.45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131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兰陵县档案局（兰陵县档案馆）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服务基层定向岗位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王虎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1628214007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66.3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74.45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132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兰陵县档案局（兰陵县档案馆）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服务基层定向岗位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黄艳明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1628163612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66.3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133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兰陵县档案局（兰陵县档案馆）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高学历人才引进岗位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姚清涛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1628111118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65.4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134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兰陵县人民政府信访事项复查复核办公室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张海洋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1628190417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83.8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76.05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135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兰陵县人民政府信访事项复查复核办公室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王秋晨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1628120120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69.9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136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兰陵县人民政府信访事项复查复核办公室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徐振阳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1628070512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66.1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137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兰陵县老干部活动中心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宋艳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1628061219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77.6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138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兰陵县老干部活动中心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刘晓菲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1628142026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66.8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99" w:type="dxa"/>
            <w:tcBorders>
              <w:top w:val="dotted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139</w:t>
            </w:r>
          </w:p>
        </w:tc>
        <w:tc>
          <w:tcPr>
            <w:tcW w:w="2307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兰陵县老干部活动中心</w:t>
            </w:r>
          </w:p>
        </w:tc>
        <w:tc>
          <w:tcPr>
            <w:tcW w:w="1642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9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王艳</w:t>
            </w:r>
          </w:p>
        </w:tc>
        <w:tc>
          <w:tcPr>
            <w:tcW w:w="1144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1628221005</w:t>
            </w:r>
          </w:p>
        </w:tc>
        <w:tc>
          <w:tcPr>
            <w:tcW w:w="629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60.2</w:t>
            </w:r>
          </w:p>
        </w:tc>
        <w:tc>
          <w:tcPr>
            <w:tcW w:w="715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730" w:type="dxa"/>
            <w:tcBorders>
              <w:top w:val="dotted" w:color="F0F0F0" w:sz="6" w:space="0"/>
              <w:left w:val="dotted" w:color="F0F0F0" w:sz="6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69.3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A73B5"/>
    <w:rsid w:val="052A73B5"/>
    <w:rsid w:val="10B46FD4"/>
    <w:rsid w:val="12CE3E74"/>
    <w:rsid w:val="155D2FFA"/>
    <w:rsid w:val="19C26BFE"/>
    <w:rsid w:val="1BE306FA"/>
    <w:rsid w:val="1FB25CB1"/>
    <w:rsid w:val="232F0204"/>
    <w:rsid w:val="24F05879"/>
    <w:rsid w:val="2970758B"/>
    <w:rsid w:val="333E7394"/>
    <w:rsid w:val="3750262B"/>
    <w:rsid w:val="41BC4DE6"/>
    <w:rsid w:val="49412BB9"/>
    <w:rsid w:val="495B715C"/>
    <w:rsid w:val="4D8B072A"/>
    <w:rsid w:val="52F0355A"/>
    <w:rsid w:val="62737477"/>
    <w:rsid w:val="6976424F"/>
    <w:rsid w:val="6AE87ECB"/>
    <w:rsid w:val="6B4A3B4C"/>
    <w:rsid w:val="6C5E73FB"/>
    <w:rsid w:val="6C875B66"/>
    <w:rsid w:val="74F64609"/>
    <w:rsid w:val="76020E12"/>
    <w:rsid w:val="77EA0D76"/>
    <w:rsid w:val="78E607B8"/>
    <w:rsid w:val="7E2E07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2016-06-08T06:50:00Z</dcterms:created>
  <dc:creator>Administrator</dc:creator>
  <cp:lastModifiedBy>Administrator</cp:lastModifiedBy>
  <dcterms:modified xsi:type="dcterms:W3CDTF">2016-06-29T06:05:26Z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