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面试所用教材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高中语文教师、中小学语文教师岗位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—高中语文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必修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（山东人民出版社）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高中数学教师、中小学数学教师岗位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高中数学（</w:t>
      </w:r>
      <w:r>
        <w:rPr>
          <w:rFonts w:hint="eastAsia" w:ascii="仿宋_GB2312" w:hAnsi="仿宋_GB2312" w:eastAsia="仿宋_GB2312" w:cs="仿宋_GB2312"/>
          <w:sz w:val="28"/>
          <w:szCs w:val="28"/>
        </w:rPr>
        <w:t>必修1（人民教育出版社A版）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高中英语教师、中小学英语教师岗位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高中英语（</w:t>
      </w:r>
      <w:r>
        <w:rPr>
          <w:rFonts w:hint="eastAsia" w:ascii="仿宋_GB2312" w:hAnsi="仿宋_GB2312" w:eastAsia="仿宋_GB2312" w:cs="仿宋_GB2312"/>
          <w:sz w:val="28"/>
          <w:szCs w:val="28"/>
        </w:rPr>
        <w:t>必修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（外语教学与研究出版社）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高中政治教师、中小学政治教师岗位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高中政治（</w:t>
      </w:r>
      <w:r>
        <w:rPr>
          <w:rFonts w:hint="eastAsia" w:ascii="仿宋_GB2312" w:hAnsi="仿宋_GB2312" w:eastAsia="仿宋_GB2312" w:cs="仿宋_GB2312"/>
          <w:sz w:val="28"/>
          <w:szCs w:val="28"/>
        </w:rPr>
        <w:t>必修1（人民教育出版社）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高中历史教师、中小学历史教师岗位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高中历史（必</w:t>
      </w:r>
      <w:r>
        <w:rPr>
          <w:rFonts w:hint="eastAsia" w:ascii="仿宋_GB2312" w:hAnsi="仿宋_GB2312" w:eastAsia="仿宋_GB2312" w:cs="仿宋_GB2312"/>
          <w:sz w:val="28"/>
          <w:szCs w:val="28"/>
        </w:rPr>
        <w:t>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（岳麓书社）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高中地理教师、中小学地理教师岗位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高中地理（</w:t>
      </w:r>
      <w:r>
        <w:rPr>
          <w:rFonts w:hint="eastAsia" w:ascii="仿宋_GB2312" w:hAnsi="仿宋_GB2312" w:eastAsia="仿宋_GB2312" w:cs="仿宋_GB2312"/>
          <w:sz w:val="28"/>
          <w:szCs w:val="28"/>
        </w:rPr>
        <w:t>必修2（山东教育出版社）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高中生物教师、中小学生物教师岗位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高中生物（</w:t>
      </w:r>
      <w:r>
        <w:rPr>
          <w:rFonts w:hint="eastAsia" w:ascii="仿宋_GB2312" w:hAnsi="仿宋_GB2312" w:eastAsia="仿宋_GB2312" w:cs="仿宋_GB2312"/>
          <w:sz w:val="28"/>
          <w:szCs w:val="28"/>
        </w:rPr>
        <w:t>必修3（人民教育出版社）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高中物理教师、中小学物理教师岗位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高中物理（</w:t>
      </w:r>
      <w:r>
        <w:rPr>
          <w:rFonts w:hint="eastAsia" w:ascii="仿宋_GB2312" w:hAnsi="仿宋_GB2312" w:eastAsia="仿宋_GB2312" w:cs="仿宋_GB2312"/>
          <w:sz w:val="28"/>
          <w:szCs w:val="28"/>
        </w:rPr>
        <w:t>必修2（人民教育出版社）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高中化学教师、中小学化学教师岗位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高中化学（</w:t>
      </w:r>
      <w:r>
        <w:rPr>
          <w:rFonts w:hint="eastAsia" w:ascii="仿宋_GB2312" w:hAnsi="仿宋_GB2312" w:eastAsia="仿宋_GB2312" w:cs="仿宋_GB2312"/>
          <w:sz w:val="28"/>
          <w:szCs w:val="28"/>
        </w:rPr>
        <w:t>必修2（人民教育出版社）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中小学信息技术教师岗位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</w:t>
      </w:r>
      <w:r>
        <w:rPr>
          <w:rFonts w:hint="eastAsia" w:ascii="仿宋_GB2312" w:hAnsi="仿宋_GB2312" w:eastAsia="仿宋_GB2312" w:cs="仿宋_GB2312"/>
          <w:sz w:val="28"/>
          <w:szCs w:val="28"/>
        </w:rPr>
        <w:t>《信息技术基础》(必修，教育科学出版社);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中小学音乐教师岗位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高中</w:t>
      </w:r>
      <w:r>
        <w:rPr>
          <w:rFonts w:hint="eastAsia" w:ascii="仿宋_GB2312" w:hAnsi="仿宋_GB2312" w:eastAsia="仿宋_GB2312" w:cs="仿宋_GB2312"/>
          <w:sz w:val="28"/>
          <w:szCs w:val="28"/>
        </w:rPr>
        <w:t>《音乐鉴赏》（必修，花城出版社）;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中小学体育教师岗位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—高中《体育与健康》（必修，华东师范大学出版社）;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中小学美术教师岗位—</w:t>
      </w:r>
      <w:r>
        <w:rPr>
          <w:rFonts w:hint="eastAsia" w:ascii="仿宋_GB2312" w:hAnsi="仿宋_GB2312" w:eastAsia="仿宋_GB2312" w:cs="仿宋_GB2312"/>
          <w:sz w:val="28"/>
          <w:szCs w:val="28"/>
        </w:rPr>
        <w:t>高中《美术鉴赏》（人民美术出版社）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bookmarkEnd w:id="0"/>
    </w:p>
    <w:p>
      <w:pPr/>
    </w:p>
    <w:sectPr>
      <w:pgSz w:w="11906" w:h="16838"/>
      <w:pgMar w:top="1440" w:right="567" w:bottom="144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大标宋体 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02E"/>
    <w:rsid w:val="00115931"/>
    <w:rsid w:val="0027102E"/>
    <w:rsid w:val="009F3290"/>
    <w:rsid w:val="00C46241"/>
    <w:rsid w:val="00E43C0F"/>
    <w:rsid w:val="02825419"/>
    <w:rsid w:val="0BBC4D2E"/>
    <w:rsid w:val="147D3909"/>
    <w:rsid w:val="14DB1E6E"/>
    <w:rsid w:val="18452D8F"/>
    <w:rsid w:val="2F6E6D12"/>
    <w:rsid w:val="4246726D"/>
    <w:rsid w:val="4F1D3E5C"/>
    <w:rsid w:val="5D7E75D9"/>
    <w:rsid w:val="5DF9012E"/>
    <w:rsid w:val="6F772672"/>
    <w:rsid w:val="6F943D63"/>
    <w:rsid w:val="71A861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303</Characters>
  <Lines>2</Lines>
  <Paragraphs>1</Paragraphs>
  <ScaleCrop>false</ScaleCrop>
  <LinksUpToDate>false</LinksUpToDate>
  <CharactersWithSpaces>354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lina</cp:lastModifiedBy>
  <cp:lastPrinted>2016-07-07T06:07:36Z</cp:lastPrinted>
  <dcterms:modified xsi:type="dcterms:W3CDTF">2016-07-07T06:17:04Z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