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附件5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待业证明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/>
          <w:bCs/>
          <w:spacing w:val="8"/>
          <w:sz w:val="32"/>
          <w:szCs w:val="32"/>
        </w:rPr>
        <w:t>XX（单位）人事处：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XXX同志，性别X，身份证号码为：</w:t>
      </w:r>
      <w:r>
        <w:rPr>
          <w:rFonts w:hint="eastAsia" w:eastAsia="仿宋_GB2312" w:cs="宋体"/>
          <w:kern w:val="0"/>
          <w:sz w:val="32"/>
          <w:szCs w:val="32"/>
        </w:rPr>
        <w:t>XXXXXXXX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，其户籍在XXXX，现系待业人员。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 xml:space="preserve">  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  20XX年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F7396"/>
    <w:rsid w:val="40FF73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2018-02-24T01:54:00Z</dcterms:created>
  <dc:creator>慢热Cc</dc:creator>
  <cp:lastModifiedBy>慢热Cc</cp:lastModifiedBy>
  <dcterms:modified xsi:type="dcterms:W3CDTF">2018-02-24T01:54:26Z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