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3" w:rsidRDefault="005212A5" w:rsidP="003F51A7">
      <w:pPr>
        <w:adjustRightInd w:val="0"/>
        <w:snapToGrid w:val="0"/>
        <w:spacing w:beforeLines="100" w:afterLines="50"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115933" w:rsidRDefault="005212A5" w:rsidP="003F51A7">
      <w:pPr>
        <w:spacing w:afterLines="50" w:line="560" w:lineRule="exact"/>
        <w:ind w:firstLineChars="100" w:firstLine="36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日照市岚山区城市建设发展有限公司招聘计划表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6"/>
        <w:gridCol w:w="426"/>
        <w:gridCol w:w="747"/>
        <w:gridCol w:w="708"/>
        <w:gridCol w:w="2410"/>
        <w:gridCol w:w="1701"/>
        <w:gridCol w:w="1468"/>
      </w:tblGrid>
      <w:tr w:rsidR="00436EF4" w:rsidTr="00436EF4">
        <w:trPr>
          <w:trHeight w:val="927"/>
          <w:jc w:val="center"/>
        </w:trPr>
        <w:tc>
          <w:tcPr>
            <w:tcW w:w="0" w:type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招聘计划</w:t>
            </w:r>
          </w:p>
        </w:tc>
        <w:tc>
          <w:tcPr>
            <w:tcW w:w="747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学历</w:t>
            </w:r>
          </w:p>
        </w:tc>
        <w:tc>
          <w:tcPr>
            <w:tcW w:w="708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学位要求</w:t>
            </w:r>
          </w:p>
        </w:tc>
        <w:tc>
          <w:tcPr>
            <w:tcW w:w="2410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要求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  <w:r>
              <w:rPr>
                <w:rFonts w:hint="eastAsia"/>
              </w:rPr>
              <w:t>加</w:t>
            </w:r>
            <w:r w:rsidRPr="00FC27E2">
              <w:rPr>
                <w:rFonts w:ascii="黑体" w:eastAsia="黑体" w:hAnsi="黑体" w:hint="eastAsia"/>
              </w:rPr>
              <w:t>分项</w:t>
            </w:r>
          </w:p>
        </w:tc>
      </w:tr>
      <w:tr w:rsidR="00436EF4" w:rsidTr="00B22FA6">
        <w:trPr>
          <w:trHeight w:val="3815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文秘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研究生报考：</w:t>
            </w:r>
          </w:p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中国语言文学（0501）、外国语言文学（0502）、新闻传播学（0503）；</w:t>
            </w:r>
          </w:p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本科报考：汉语言文学（050101）、汉语言（050102）、新闻学（050301）、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传播学(050304)、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广播电视编导（130305）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、应用语言学（050106T）、秘书学（050107T）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热爱文字撰写工作，文字运用水平高，</w:t>
            </w:r>
            <w:r w:rsidRPr="0024262A">
              <w:rPr>
                <w:rFonts w:ascii="仿宋" w:eastAsia="仿宋" w:hAnsi="仿宋" w:cs="仿宋" w:hint="eastAsia"/>
                <w:kern w:val="0"/>
                <w:szCs w:val="21"/>
              </w:rPr>
              <w:t>有较强的文字写作能力和公文处理能力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,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年以上相关工作经验。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</w:p>
        </w:tc>
      </w:tr>
      <w:tr w:rsidR="00436EF4" w:rsidTr="00436EF4">
        <w:trPr>
          <w:trHeight w:val="937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0" w:type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708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研究生报考：企业管理（120202）、行政管理（120401）、社会保障（120404）；</w:t>
            </w:r>
          </w:p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本科报考：人力资源管理（120206）、行政管理（120402）、劳动与社会保障（120403）、劳动关系（120211T）；</w:t>
            </w:r>
          </w:p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有一定的文字材料撰写水平，能</w:t>
            </w:r>
            <w:r w:rsidRPr="00CE72CD">
              <w:rPr>
                <w:rFonts w:ascii="仿宋" w:eastAsia="仿宋" w:hAnsi="仿宋" w:cs="仿宋" w:hint="eastAsia"/>
                <w:kern w:val="0"/>
                <w:szCs w:val="21"/>
              </w:rPr>
              <w:t>够熟悉企业人力资源管理工作流</w:t>
            </w:r>
            <w:r w:rsidRPr="00CE72CD">
              <w:rPr>
                <w:rFonts w:ascii="仿宋" w:eastAsia="仿宋" w:hAnsi="仿宋" w:hint="eastAsia"/>
              </w:rPr>
              <w:t>程，1</w:t>
            </w:r>
            <w:r w:rsidR="00CE72CD" w:rsidRPr="00CE72CD">
              <w:rPr>
                <w:rFonts w:ascii="仿宋" w:eastAsia="仿宋" w:hAnsi="仿宋" w:hint="eastAsia"/>
              </w:rPr>
              <w:t>年以上企业人力资源或行政管理工作</w:t>
            </w:r>
            <w:r w:rsidRPr="00CE72CD">
              <w:rPr>
                <w:rFonts w:ascii="仿宋" w:eastAsia="仿宋" w:hAnsi="仿宋" w:hint="eastAsia"/>
              </w:rPr>
              <w:t>经验。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</w:p>
        </w:tc>
      </w:tr>
      <w:tr w:rsidR="00436EF4" w:rsidTr="00436EF4">
        <w:trPr>
          <w:trHeight w:val="937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综合管理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708" w:type="dxa"/>
            <w:vAlign w:val="center"/>
          </w:tcPr>
          <w:p w:rsidR="00436EF4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对参加全省统一选派到岚山区服务的“三支一扶”高校毕业生，服务期满2年经考核合格的，实行定向招聘。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436EF4" w:rsidTr="00436EF4">
        <w:trPr>
          <w:trHeight w:val="274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融资管理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研究生报考： 应用经济学（0202）；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本科报考：财政学（020201K）、税收学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（020202）、金融学（020301K）、金融工程（020302）、保险学（020303）、投资学（020304）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经济统计学（020102）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熟悉国家金融政策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法规，掌握银行信贷相关流程，具有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金融机构工作经历或企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业融资工作经验者优先。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Pr="00026DFB" w:rsidRDefault="00436EF4" w:rsidP="00436EF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具有</w:t>
            </w:r>
            <w:r w:rsidRPr="00026DFB">
              <w:rPr>
                <w:rFonts w:ascii="仿宋" w:eastAsia="仿宋" w:hAnsi="仿宋"/>
                <w:color w:val="000000"/>
                <w:kern w:val="0"/>
                <w:szCs w:val="21"/>
              </w:rPr>
              <w:t>基金从业资格或证券从业资格者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笔试成绩加1分。</w:t>
            </w:r>
          </w:p>
          <w:p w:rsidR="00436EF4" w:rsidRDefault="00436EF4" w:rsidP="00436EF4">
            <w:pPr>
              <w:widowControl/>
              <w:jc w:val="center"/>
            </w:pPr>
          </w:p>
        </w:tc>
      </w:tr>
      <w:tr w:rsidR="00436EF4" w:rsidTr="00436EF4">
        <w:trPr>
          <w:trHeight w:val="2552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财务会计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研究生报考：会计学（120201）、金融学（020204）；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本科报考：会计学（120203K）、财务管理（120204）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、审计学（120207）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熟悉国家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财务、税收、金融等有关政策法规，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熟练运用财务软件，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能够独立操作，具有1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年以上工作经验。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高级会计师、高级审计师、注册会计师资格证书笔试成绩加5分。会计师、审计师职称笔试成绩加3分。</w:t>
            </w:r>
          </w:p>
        </w:tc>
      </w:tr>
      <w:tr w:rsidR="00436EF4" w:rsidTr="00436EF4">
        <w:trPr>
          <w:trHeight w:val="1342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工程施工（建筑、市政施工方向）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11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研究生报考：建筑学（0813）、 土木工程（0814）；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本科报考：土木工程（081001）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给排水科学与工程（081003）、建筑学（082801）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、工程管理（120103）、道路桥梁与渡河工程（081006T）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熟练掌握各项规范、规程，有一定的现场施工经验，沟通、协调能力强，责任感、事业心强，能吃苦耐劳，身体状况良好，1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年以上相关领域工作经验。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具有大型项目管理经验者优先。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二级建造师证书笔试成绩加1分，一级建造师证书笔试成绩加3分。</w:t>
            </w:r>
          </w:p>
        </w:tc>
      </w:tr>
      <w:tr w:rsidR="00436EF4" w:rsidTr="00436EF4">
        <w:trPr>
          <w:trHeight w:val="3459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工程施工（园林绿化施工方向）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研究生报考：园林植物与观赏园艺（090706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）、城市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规划与设计（081303）；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本科报考：风景园林（082803）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 园艺（090102）、园林（090502）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熟悉苗木搭配设计，熟悉园林工程施工管理流程及成本控制，具有1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年以上园林设计、园林施工管理等相关领域工作经验。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二级建造师证书笔试成绩加1分，一级建造师证书笔试成绩加3分。</w:t>
            </w:r>
          </w:p>
        </w:tc>
      </w:tr>
      <w:tr w:rsidR="00436EF4" w:rsidTr="00436EF4">
        <w:trPr>
          <w:trHeight w:val="557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工程施工（房地产方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向）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436EF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</w:t>
            </w:r>
            <w:r w:rsidR="00F97128">
              <w:rPr>
                <w:rFonts w:ascii="仿宋" w:eastAsia="仿宋" w:hAnsi="仿宋" w:cs="仿宋" w:hint="eastAsia"/>
                <w:kern w:val="0"/>
                <w:szCs w:val="21"/>
              </w:rPr>
              <w:t>学历</w:t>
            </w:r>
          </w:p>
        </w:tc>
        <w:tc>
          <w:tcPr>
            <w:tcW w:w="708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研究生报考：建筑学（0813）、土木工程（0814 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本科报考：土木工程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（081001）、建筑学（082801）、工程管理（120103）、房地产开发与管理（120104）；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2A30AF" w:rsidRDefault="00436EF4" w:rsidP="00436E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 w:rsidRPr="00436EF4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掌握房产相关工作流程，熟悉项目施工管理工作，1年以上房地产相关领域工</w:t>
            </w:r>
            <w:r w:rsidRPr="00436EF4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作经验。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6EF4" w:rsidRDefault="00436EF4" w:rsidP="00436EF4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二级建造师证书笔试成绩加1分，一级建造师证书笔试成绩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加3分。</w:t>
            </w:r>
          </w:p>
        </w:tc>
      </w:tr>
      <w:tr w:rsidR="00436EF4" w:rsidTr="00436EF4">
        <w:trPr>
          <w:trHeight w:val="2552"/>
          <w:jc w:val="center"/>
        </w:trPr>
        <w:tc>
          <w:tcPr>
            <w:tcW w:w="0" w:type="auto"/>
            <w:vAlign w:val="center"/>
          </w:tcPr>
          <w:p w:rsidR="00436EF4" w:rsidRPr="006168C2" w:rsidRDefault="00436EF4" w:rsidP="009C67D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9C67D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工程造价</w:t>
            </w:r>
          </w:p>
        </w:tc>
        <w:tc>
          <w:tcPr>
            <w:tcW w:w="0" w:type="auto"/>
            <w:vAlign w:val="center"/>
          </w:tcPr>
          <w:p w:rsidR="00436EF4" w:rsidRPr="006168C2" w:rsidRDefault="00436EF4" w:rsidP="009C67D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47" w:type="dxa"/>
            <w:vAlign w:val="center"/>
          </w:tcPr>
          <w:p w:rsidR="00436EF4" w:rsidRPr="006168C2" w:rsidRDefault="00436EF4" w:rsidP="009C67D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全日制本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科及以上学历</w:t>
            </w:r>
          </w:p>
        </w:tc>
        <w:tc>
          <w:tcPr>
            <w:tcW w:w="708" w:type="dxa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410" w:type="dxa"/>
            <w:vAlign w:val="center"/>
          </w:tcPr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68C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研究生报考：土木工程（0814 ）；</w:t>
            </w: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本科报考：工程造价（120105）、土木工程（081001）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、工程管理（120103）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；</w:t>
            </w:r>
          </w:p>
          <w:p w:rsidR="00436EF4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436EF4" w:rsidRPr="006168C2" w:rsidRDefault="00436EF4" w:rsidP="003F51A7">
            <w:pPr>
              <w:widowControl/>
              <w:spacing w:beforeLines="2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EF4" w:rsidRPr="006168C2" w:rsidRDefault="00436EF4" w:rsidP="009C67D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熟悉企业成本管控，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能够熟练独立完成市政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或建筑安装或园林绿化工程的预算编制、审核及成本测算等工作，具有1</w:t>
            </w:r>
            <w:r w:rsidRPr="006168C2">
              <w:rPr>
                <w:rFonts w:ascii="仿宋" w:eastAsia="仿宋" w:hAnsi="仿宋" w:cs="仿宋" w:hint="eastAsia"/>
                <w:kern w:val="0"/>
                <w:szCs w:val="21"/>
              </w:rPr>
              <w:t>年以上工作经验。</w:t>
            </w:r>
          </w:p>
        </w:tc>
        <w:tc>
          <w:tcPr>
            <w:tcW w:w="1468" w:type="dxa"/>
            <w:shd w:val="clear" w:color="auto" w:fill="auto"/>
          </w:tcPr>
          <w:p w:rsidR="00436EF4" w:rsidRDefault="00436EF4" w:rsidP="00994994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具有造价员资格证书笔试成绩加1分，具有造价师证书笔试成绩加3分。</w:t>
            </w:r>
          </w:p>
        </w:tc>
      </w:tr>
    </w:tbl>
    <w:p w:rsidR="009F6BEA" w:rsidRDefault="009F6BEA" w:rsidP="003F51A7">
      <w:pPr>
        <w:adjustRightInd w:val="0"/>
        <w:snapToGrid w:val="0"/>
        <w:spacing w:beforeLines="100" w:afterLines="50" w:line="400" w:lineRule="exact"/>
        <w:rPr>
          <w:rFonts w:ascii="仿宋" w:eastAsia="仿宋" w:hAnsi="仿宋" w:cs="仿宋"/>
          <w:sz w:val="32"/>
          <w:szCs w:val="32"/>
        </w:rPr>
      </w:pPr>
    </w:p>
    <w:p w:rsidR="00484A60" w:rsidRDefault="00484A60" w:rsidP="003F51A7">
      <w:pPr>
        <w:adjustRightInd w:val="0"/>
        <w:snapToGrid w:val="0"/>
        <w:spacing w:beforeLines="100" w:afterLines="50" w:line="400" w:lineRule="exact"/>
        <w:rPr>
          <w:rFonts w:ascii="仿宋" w:eastAsia="仿宋" w:hAnsi="仿宋" w:cs="仿宋"/>
          <w:sz w:val="32"/>
          <w:szCs w:val="32"/>
        </w:rPr>
      </w:pPr>
    </w:p>
    <w:p w:rsidR="00115933" w:rsidRDefault="00115933" w:rsidP="003F51A7">
      <w:pPr>
        <w:adjustRightInd w:val="0"/>
        <w:snapToGrid w:val="0"/>
        <w:spacing w:beforeLines="100" w:afterLines="50" w:line="400" w:lineRule="exact"/>
        <w:rPr>
          <w:rFonts w:ascii="仿宋" w:eastAsia="仿宋" w:hAnsi="仿宋" w:cs="仿宋"/>
          <w:sz w:val="32"/>
          <w:szCs w:val="32"/>
        </w:rPr>
      </w:pPr>
    </w:p>
    <w:p w:rsidR="00115933" w:rsidRDefault="00115933">
      <w:pPr>
        <w:rPr>
          <w:rFonts w:ascii="仿宋" w:eastAsia="仿宋" w:hAnsi="仿宋" w:cs="仿宋"/>
        </w:rPr>
      </w:pPr>
    </w:p>
    <w:sectPr w:rsidR="00115933" w:rsidSect="00115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D0" w:rsidRDefault="00987AD0" w:rsidP="00656E31">
      <w:r>
        <w:separator/>
      </w:r>
    </w:p>
  </w:endnote>
  <w:endnote w:type="continuationSeparator" w:id="0">
    <w:p w:rsidR="00987AD0" w:rsidRDefault="00987AD0" w:rsidP="0065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D0" w:rsidRDefault="00987AD0" w:rsidP="00656E31">
      <w:r>
        <w:separator/>
      </w:r>
    </w:p>
  </w:footnote>
  <w:footnote w:type="continuationSeparator" w:id="0">
    <w:p w:rsidR="00987AD0" w:rsidRDefault="00987AD0" w:rsidP="00656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5CB"/>
    <w:multiLevelType w:val="multilevel"/>
    <w:tmpl w:val="202565C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A09FA"/>
    <w:multiLevelType w:val="multilevel"/>
    <w:tmpl w:val="25BA09F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808C7"/>
    <w:multiLevelType w:val="multilevel"/>
    <w:tmpl w:val="43C808C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97726"/>
    <w:multiLevelType w:val="multilevel"/>
    <w:tmpl w:val="5AE977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2C3961"/>
    <w:multiLevelType w:val="multilevel"/>
    <w:tmpl w:val="6F2C39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27719"/>
    <w:multiLevelType w:val="multilevel"/>
    <w:tmpl w:val="6F42771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50321F"/>
    <w:rsid w:val="00000A12"/>
    <w:rsid w:val="00023170"/>
    <w:rsid w:val="00026DFB"/>
    <w:rsid w:val="00027E6E"/>
    <w:rsid w:val="00034571"/>
    <w:rsid w:val="00043E33"/>
    <w:rsid w:val="00054630"/>
    <w:rsid w:val="00060C00"/>
    <w:rsid w:val="00093D13"/>
    <w:rsid w:val="0009474E"/>
    <w:rsid w:val="00097C11"/>
    <w:rsid w:val="000A06AD"/>
    <w:rsid w:val="000A3839"/>
    <w:rsid w:val="000D06E4"/>
    <w:rsid w:val="00107560"/>
    <w:rsid w:val="00115933"/>
    <w:rsid w:val="00115E21"/>
    <w:rsid w:val="00130EDB"/>
    <w:rsid w:val="00131FD8"/>
    <w:rsid w:val="001645AC"/>
    <w:rsid w:val="001A65E3"/>
    <w:rsid w:val="001A7CDB"/>
    <w:rsid w:val="001D0717"/>
    <w:rsid w:val="001F4C98"/>
    <w:rsid w:val="00202360"/>
    <w:rsid w:val="00207FB0"/>
    <w:rsid w:val="00211570"/>
    <w:rsid w:val="00211DC3"/>
    <w:rsid w:val="00212A62"/>
    <w:rsid w:val="00214FC9"/>
    <w:rsid w:val="00221900"/>
    <w:rsid w:val="00221A39"/>
    <w:rsid w:val="00230C47"/>
    <w:rsid w:val="002320CB"/>
    <w:rsid w:val="00235092"/>
    <w:rsid w:val="00236C1B"/>
    <w:rsid w:val="0024262A"/>
    <w:rsid w:val="00246430"/>
    <w:rsid w:val="00266502"/>
    <w:rsid w:val="00294F2B"/>
    <w:rsid w:val="00296A48"/>
    <w:rsid w:val="002A30AF"/>
    <w:rsid w:val="002A7E40"/>
    <w:rsid w:val="002C5B79"/>
    <w:rsid w:val="002D552A"/>
    <w:rsid w:val="002F7A65"/>
    <w:rsid w:val="0030142A"/>
    <w:rsid w:val="003105D9"/>
    <w:rsid w:val="00334279"/>
    <w:rsid w:val="00340C60"/>
    <w:rsid w:val="00343293"/>
    <w:rsid w:val="00343FF7"/>
    <w:rsid w:val="003460BD"/>
    <w:rsid w:val="00362CB5"/>
    <w:rsid w:val="00372A2A"/>
    <w:rsid w:val="0037691B"/>
    <w:rsid w:val="00380199"/>
    <w:rsid w:val="00380D4F"/>
    <w:rsid w:val="00386B7B"/>
    <w:rsid w:val="00391A06"/>
    <w:rsid w:val="003B0B7F"/>
    <w:rsid w:val="003F51A7"/>
    <w:rsid w:val="00416A9E"/>
    <w:rsid w:val="00417C70"/>
    <w:rsid w:val="00424F52"/>
    <w:rsid w:val="004256D3"/>
    <w:rsid w:val="00436EF4"/>
    <w:rsid w:val="00443BF8"/>
    <w:rsid w:val="0044686F"/>
    <w:rsid w:val="00447222"/>
    <w:rsid w:val="004759E2"/>
    <w:rsid w:val="00484A60"/>
    <w:rsid w:val="004A064C"/>
    <w:rsid w:val="004A4670"/>
    <w:rsid w:val="004A4F00"/>
    <w:rsid w:val="004C4B91"/>
    <w:rsid w:val="004D0D65"/>
    <w:rsid w:val="004D291D"/>
    <w:rsid w:val="004F4AEB"/>
    <w:rsid w:val="005212A5"/>
    <w:rsid w:val="005465E1"/>
    <w:rsid w:val="00546AD6"/>
    <w:rsid w:val="005539C6"/>
    <w:rsid w:val="005626EF"/>
    <w:rsid w:val="0056583B"/>
    <w:rsid w:val="00571E3E"/>
    <w:rsid w:val="005813A0"/>
    <w:rsid w:val="00584C84"/>
    <w:rsid w:val="005C0120"/>
    <w:rsid w:val="005E7451"/>
    <w:rsid w:val="005F064D"/>
    <w:rsid w:val="005F06BF"/>
    <w:rsid w:val="005F5A96"/>
    <w:rsid w:val="00615684"/>
    <w:rsid w:val="006168C2"/>
    <w:rsid w:val="00631822"/>
    <w:rsid w:val="0063428C"/>
    <w:rsid w:val="0064041A"/>
    <w:rsid w:val="0064107F"/>
    <w:rsid w:val="00647C37"/>
    <w:rsid w:val="00656E31"/>
    <w:rsid w:val="00691621"/>
    <w:rsid w:val="006A6E32"/>
    <w:rsid w:val="006B29B3"/>
    <w:rsid w:val="006B788D"/>
    <w:rsid w:val="006C0817"/>
    <w:rsid w:val="006D1C87"/>
    <w:rsid w:val="006E18B9"/>
    <w:rsid w:val="00703E41"/>
    <w:rsid w:val="00704D4A"/>
    <w:rsid w:val="00717482"/>
    <w:rsid w:val="0072358E"/>
    <w:rsid w:val="0072509C"/>
    <w:rsid w:val="00732789"/>
    <w:rsid w:val="007334B7"/>
    <w:rsid w:val="007467EB"/>
    <w:rsid w:val="00771AED"/>
    <w:rsid w:val="007815B5"/>
    <w:rsid w:val="0078641A"/>
    <w:rsid w:val="007B7354"/>
    <w:rsid w:val="007B7F40"/>
    <w:rsid w:val="007D4DE3"/>
    <w:rsid w:val="007D5D02"/>
    <w:rsid w:val="00801027"/>
    <w:rsid w:val="0084024A"/>
    <w:rsid w:val="0084468C"/>
    <w:rsid w:val="00854168"/>
    <w:rsid w:val="00857A55"/>
    <w:rsid w:val="0086276F"/>
    <w:rsid w:val="00864557"/>
    <w:rsid w:val="00865281"/>
    <w:rsid w:val="00877936"/>
    <w:rsid w:val="00887AE1"/>
    <w:rsid w:val="00891D5B"/>
    <w:rsid w:val="008B1181"/>
    <w:rsid w:val="008C380D"/>
    <w:rsid w:val="008D1641"/>
    <w:rsid w:val="008D17E2"/>
    <w:rsid w:val="008D7FF4"/>
    <w:rsid w:val="008E11C4"/>
    <w:rsid w:val="008F4E2E"/>
    <w:rsid w:val="0090604B"/>
    <w:rsid w:val="009060D6"/>
    <w:rsid w:val="009150CA"/>
    <w:rsid w:val="009263E6"/>
    <w:rsid w:val="00965B34"/>
    <w:rsid w:val="009765DD"/>
    <w:rsid w:val="00982081"/>
    <w:rsid w:val="00984AED"/>
    <w:rsid w:val="00987AD0"/>
    <w:rsid w:val="00987CE0"/>
    <w:rsid w:val="009933DA"/>
    <w:rsid w:val="00994994"/>
    <w:rsid w:val="009B223B"/>
    <w:rsid w:val="009C4276"/>
    <w:rsid w:val="009C67D8"/>
    <w:rsid w:val="009D219E"/>
    <w:rsid w:val="009E5EEF"/>
    <w:rsid w:val="009F1C18"/>
    <w:rsid w:val="009F56DE"/>
    <w:rsid w:val="009F6BEA"/>
    <w:rsid w:val="00A1248A"/>
    <w:rsid w:val="00A25612"/>
    <w:rsid w:val="00A27406"/>
    <w:rsid w:val="00A27E3B"/>
    <w:rsid w:val="00A315CE"/>
    <w:rsid w:val="00A34228"/>
    <w:rsid w:val="00A36708"/>
    <w:rsid w:val="00A44610"/>
    <w:rsid w:val="00A5232A"/>
    <w:rsid w:val="00A61B89"/>
    <w:rsid w:val="00A8076D"/>
    <w:rsid w:val="00A9099D"/>
    <w:rsid w:val="00AA5B96"/>
    <w:rsid w:val="00AD5359"/>
    <w:rsid w:val="00AF3B58"/>
    <w:rsid w:val="00B218EE"/>
    <w:rsid w:val="00B22FA6"/>
    <w:rsid w:val="00B328F0"/>
    <w:rsid w:val="00B355CF"/>
    <w:rsid w:val="00B3649F"/>
    <w:rsid w:val="00B44C51"/>
    <w:rsid w:val="00B51917"/>
    <w:rsid w:val="00B541BA"/>
    <w:rsid w:val="00B55B73"/>
    <w:rsid w:val="00B84E78"/>
    <w:rsid w:val="00B951C2"/>
    <w:rsid w:val="00BA47C4"/>
    <w:rsid w:val="00BB12FC"/>
    <w:rsid w:val="00BB4461"/>
    <w:rsid w:val="00BC3B09"/>
    <w:rsid w:val="00BC48AD"/>
    <w:rsid w:val="00BD1A7C"/>
    <w:rsid w:val="00BD416C"/>
    <w:rsid w:val="00BD44F3"/>
    <w:rsid w:val="00BF3422"/>
    <w:rsid w:val="00BF780F"/>
    <w:rsid w:val="00C12B02"/>
    <w:rsid w:val="00C57A60"/>
    <w:rsid w:val="00C921D3"/>
    <w:rsid w:val="00C953E5"/>
    <w:rsid w:val="00CA0E0E"/>
    <w:rsid w:val="00CA199D"/>
    <w:rsid w:val="00CA60A0"/>
    <w:rsid w:val="00CB2411"/>
    <w:rsid w:val="00CC0107"/>
    <w:rsid w:val="00CC4DED"/>
    <w:rsid w:val="00CC6EE9"/>
    <w:rsid w:val="00CD1C0E"/>
    <w:rsid w:val="00CD3B98"/>
    <w:rsid w:val="00CD6956"/>
    <w:rsid w:val="00CE45DA"/>
    <w:rsid w:val="00CE6259"/>
    <w:rsid w:val="00CE72CD"/>
    <w:rsid w:val="00D0061F"/>
    <w:rsid w:val="00D26CC2"/>
    <w:rsid w:val="00D60E9B"/>
    <w:rsid w:val="00D61250"/>
    <w:rsid w:val="00D638BC"/>
    <w:rsid w:val="00D83792"/>
    <w:rsid w:val="00D930E9"/>
    <w:rsid w:val="00D950F1"/>
    <w:rsid w:val="00D96686"/>
    <w:rsid w:val="00D96857"/>
    <w:rsid w:val="00DA40D7"/>
    <w:rsid w:val="00DA54D2"/>
    <w:rsid w:val="00DC0FF9"/>
    <w:rsid w:val="00DD2FEE"/>
    <w:rsid w:val="00DE1232"/>
    <w:rsid w:val="00DF508A"/>
    <w:rsid w:val="00E30E7A"/>
    <w:rsid w:val="00E32FE9"/>
    <w:rsid w:val="00E33020"/>
    <w:rsid w:val="00E35305"/>
    <w:rsid w:val="00E40AF9"/>
    <w:rsid w:val="00E4496E"/>
    <w:rsid w:val="00E51394"/>
    <w:rsid w:val="00E53028"/>
    <w:rsid w:val="00E55A54"/>
    <w:rsid w:val="00E67B30"/>
    <w:rsid w:val="00E76BF9"/>
    <w:rsid w:val="00E94D1B"/>
    <w:rsid w:val="00E96504"/>
    <w:rsid w:val="00EE4CCB"/>
    <w:rsid w:val="00F21E93"/>
    <w:rsid w:val="00F25E16"/>
    <w:rsid w:val="00F36691"/>
    <w:rsid w:val="00F3672A"/>
    <w:rsid w:val="00F41E2E"/>
    <w:rsid w:val="00F54CC9"/>
    <w:rsid w:val="00F577E3"/>
    <w:rsid w:val="00F97128"/>
    <w:rsid w:val="00FB1DFA"/>
    <w:rsid w:val="00FB79B1"/>
    <w:rsid w:val="00FC27E2"/>
    <w:rsid w:val="00FD0DB3"/>
    <w:rsid w:val="00FF6430"/>
    <w:rsid w:val="00FF6830"/>
    <w:rsid w:val="03A25AB1"/>
    <w:rsid w:val="324D7532"/>
    <w:rsid w:val="68F86339"/>
    <w:rsid w:val="7350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9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15933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1593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59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16839-7B80-48C4-8FDB-7D868FD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1446</Words>
  <Characters>372</Characters>
  <Application>Microsoft Office Word</Application>
  <DocSecurity>0</DocSecurity>
  <Lines>3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xinchun </cp:lastModifiedBy>
  <cp:revision>189</cp:revision>
  <cp:lastPrinted>2018-06-12T07:23:00Z</cp:lastPrinted>
  <dcterms:created xsi:type="dcterms:W3CDTF">2018-02-22T09:18:00Z</dcterms:created>
  <dcterms:modified xsi:type="dcterms:W3CDTF">2018-06-14T07:32:00Z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