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both"/>
        <w:rPr>
          <w:rFonts w:hint="eastAsia" w:ascii="宋体" w:hAnsi="宋体"/>
          <w:b/>
          <w:bCs/>
          <w:sz w:val="21"/>
          <w:szCs w:val="21"/>
        </w:rPr>
      </w:pPr>
    </w:p>
    <w:p>
      <w:pPr>
        <w:spacing w:line="600" w:lineRule="atLeast"/>
        <w:jc w:val="both"/>
        <w:rPr>
          <w:rFonts w:hint="eastAsia" w:ascii="宋体" w:hAnsi="宋体"/>
          <w:b/>
          <w:bCs/>
          <w:sz w:val="21"/>
          <w:szCs w:val="21"/>
        </w:rPr>
      </w:pPr>
    </w:p>
    <w:p>
      <w:pPr>
        <w:spacing w:line="600" w:lineRule="atLeast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面 试 人 员 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须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知</w:t>
      </w:r>
    </w:p>
    <w:p>
      <w:pPr>
        <w:autoSpaceDE w:val="0"/>
        <w:autoSpaceDN w:val="0"/>
        <w:adjustRightInd w:val="0"/>
        <w:spacing w:line="403" w:lineRule="exact"/>
        <w:jc w:val="center"/>
        <w:rPr>
          <w:rFonts w:hint="eastAsia" w:ascii="仿宋_GB2312" w:hAnsi="仿宋_GB2312"/>
          <w:sz w:val="21"/>
          <w:szCs w:val="21"/>
        </w:rPr>
      </w:pPr>
      <w:r>
        <w:rPr>
          <w:rFonts w:ascii="仿宋_GB2312" w:hAnsi="仿宋_GB2312"/>
          <w:sz w:val="21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eastAsia="仿宋_GB2312"/>
          <w:sz w:val="21"/>
          <w:szCs w:val="21"/>
        </w:rPr>
      </w:pPr>
      <w:r>
        <w:rPr>
          <w:rFonts w:ascii="仿宋_GB2312" w:hAnsi="仿宋_GB2312"/>
          <w:sz w:val="21"/>
          <w:szCs w:val="21"/>
        </w:rPr>
        <w:t>一、面试人员必须携带</w:t>
      </w:r>
      <w:r>
        <w:rPr>
          <w:rFonts w:hint="eastAsia" w:ascii="仿宋_GB2312" w:hAnsi="仿宋_GB2312"/>
          <w:b/>
          <w:bCs/>
          <w:sz w:val="24"/>
          <w:szCs w:val="24"/>
          <w:lang w:eastAsia="zh-CN"/>
        </w:rPr>
        <w:t>有效</w:t>
      </w:r>
      <w:r>
        <w:rPr>
          <w:rFonts w:ascii="仿宋_GB2312" w:hAnsi="仿宋_GB2312"/>
          <w:b/>
          <w:bCs/>
          <w:sz w:val="24"/>
          <w:szCs w:val="24"/>
        </w:rPr>
        <w:t>身份证、笔试准考证</w:t>
      </w:r>
      <w:r>
        <w:rPr>
          <w:rFonts w:hint="eastAsia" w:ascii="仿宋_GB2312" w:hAnsi="仿宋_GB2312"/>
          <w:b/>
          <w:bCs/>
          <w:sz w:val="24"/>
          <w:szCs w:val="24"/>
          <w:lang w:eastAsia="zh-CN"/>
        </w:rPr>
        <w:t>和面试通知单</w:t>
      </w:r>
      <w:r>
        <w:rPr>
          <w:rFonts w:ascii="仿宋_GB2312" w:hAnsi="仿宋_GB2312"/>
          <w:sz w:val="21"/>
          <w:szCs w:val="21"/>
        </w:rPr>
        <w:t>在规定时间内参加面试。违者</w:t>
      </w:r>
      <w:r>
        <w:rPr>
          <w:rFonts w:hint="eastAsia" w:ascii="仿宋_GB2312" w:hAnsi="仿宋_GB2312"/>
          <w:sz w:val="21"/>
          <w:szCs w:val="21"/>
          <w:lang w:eastAsia="zh-CN"/>
        </w:rPr>
        <w:t>视为</w:t>
      </w:r>
      <w:r>
        <w:rPr>
          <w:rFonts w:ascii="仿宋_GB2312" w:hAnsi="仿宋_GB2312"/>
          <w:sz w:val="21"/>
          <w:szCs w:val="21"/>
        </w:rPr>
        <w:t>弃权</w:t>
      </w:r>
      <w:r>
        <w:rPr>
          <w:rFonts w:hint="eastAsia" w:ascii="仿宋_GB2312" w:hAnsi="仿宋_GB2312"/>
          <w:sz w:val="21"/>
          <w:szCs w:val="21"/>
          <w:lang w:eastAsia="zh-CN"/>
        </w:rPr>
        <w:t>，</w:t>
      </w:r>
      <w:r>
        <w:rPr>
          <w:rFonts w:ascii="仿宋_GB2312" w:hAnsi="仿宋_GB2312"/>
          <w:sz w:val="21"/>
          <w:szCs w:val="21"/>
        </w:rPr>
        <w:t>取消面试资格。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eastAsia="仿宋_GB2312"/>
          <w:sz w:val="21"/>
          <w:szCs w:val="21"/>
        </w:rPr>
      </w:pPr>
      <w:r>
        <w:rPr>
          <w:rFonts w:ascii="仿宋_GB2312" w:hAnsi="仿宋_GB2312"/>
          <w:sz w:val="21"/>
          <w:szCs w:val="21"/>
        </w:rPr>
        <w:t>二、面试人员要遵守纪律，严格按照面试程序和要求参加面试，不得违反规定，破坏面试纪律。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hint="eastAsia" w:ascii="仿宋_GB2312" w:hAnsi="仿宋_GB2312" w:eastAsia="宋体"/>
          <w:sz w:val="21"/>
          <w:szCs w:val="21"/>
          <w:lang w:val="en-US" w:eastAsia="zh-CN"/>
        </w:rPr>
      </w:pPr>
      <w:r>
        <w:rPr>
          <w:rFonts w:ascii="仿宋_GB2312" w:hAnsi="仿宋_GB2312"/>
          <w:sz w:val="21"/>
          <w:szCs w:val="21"/>
        </w:rPr>
        <w:t>三、</w:t>
      </w:r>
      <w:r>
        <w:rPr>
          <w:rFonts w:hint="eastAsia" w:ascii="仿宋_GB2312" w:hAnsi="仿宋_GB2312"/>
          <w:b/>
          <w:bCs/>
          <w:sz w:val="24"/>
          <w:szCs w:val="24"/>
          <w:lang w:eastAsia="zh-CN"/>
        </w:rPr>
        <w:t>面试开始时间：上午</w:t>
      </w:r>
      <w:r>
        <w:rPr>
          <w:rFonts w:hint="eastAsia" w:ascii="仿宋_GB2312" w:hAnsi="仿宋_GB2312"/>
          <w:b/>
          <w:bCs/>
          <w:sz w:val="24"/>
          <w:szCs w:val="24"/>
          <w:lang w:val="en-US" w:eastAsia="zh-CN"/>
        </w:rPr>
        <w:t>8：00，下午2：00。</w:t>
      </w:r>
      <w:r>
        <w:rPr>
          <w:rFonts w:ascii="仿宋_GB2312" w:hAnsi="仿宋_GB2312"/>
          <w:sz w:val="21"/>
          <w:szCs w:val="21"/>
        </w:rPr>
        <w:t>面试人员</w:t>
      </w:r>
      <w:r>
        <w:rPr>
          <w:rFonts w:hint="eastAsia" w:ascii="仿宋_GB2312" w:hAnsi="仿宋_GB2312"/>
          <w:sz w:val="21"/>
          <w:szCs w:val="21"/>
          <w:lang w:eastAsia="zh-CN"/>
        </w:rPr>
        <w:t>于</w:t>
      </w:r>
      <w:r>
        <w:rPr>
          <w:rFonts w:ascii="仿宋_GB2312" w:hAnsi="仿宋_GB2312"/>
          <w:sz w:val="21"/>
          <w:szCs w:val="21"/>
        </w:rPr>
        <w:t>开考前</w:t>
      </w:r>
      <w:r>
        <w:rPr>
          <w:rFonts w:hint="eastAsia" w:ascii="仿宋_GB2312" w:hAnsi="仿宋_GB2312"/>
          <w:sz w:val="21"/>
          <w:szCs w:val="21"/>
          <w:lang w:val="en-US" w:eastAsia="zh-CN"/>
        </w:rPr>
        <w:t>在工作人员引领下进入候考室，</w:t>
      </w:r>
      <w:r>
        <w:rPr>
          <w:rFonts w:ascii="仿宋_GB2312" w:hAnsi="仿宋_GB2312"/>
          <w:sz w:val="21"/>
          <w:szCs w:val="21"/>
        </w:rPr>
        <w:t>按抽取的考号顺序依次参加面试。抽签开始后仍未到达</w:t>
      </w:r>
      <w:r>
        <w:rPr>
          <w:rFonts w:hint="eastAsia" w:ascii="仿宋_GB2312" w:hAnsi="仿宋_GB2312"/>
          <w:sz w:val="21"/>
          <w:szCs w:val="21"/>
          <w:lang w:eastAsia="zh-CN"/>
        </w:rPr>
        <w:t>候考</w:t>
      </w:r>
      <w:r>
        <w:rPr>
          <w:rFonts w:ascii="仿宋_GB2312" w:hAnsi="仿宋_GB2312"/>
          <w:sz w:val="21"/>
          <w:szCs w:val="21"/>
        </w:rPr>
        <w:t>室的，剩余签号为该面试人员顺序号</w:t>
      </w:r>
      <w:r>
        <w:rPr>
          <w:rFonts w:hint="eastAsia" w:ascii="仿宋_GB2312" w:hAnsi="仿宋_GB2312"/>
          <w:sz w:val="21"/>
          <w:szCs w:val="21"/>
          <w:lang w:eastAsia="zh-CN"/>
        </w:rPr>
        <w:t>；</w:t>
      </w:r>
      <w:r>
        <w:rPr>
          <w:rFonts w:hint="eastAsia" w:ascii="仿宋_GB2312" w:hAnsi="仿宋_GB2312"/>
          <w:b/>
          <w:bCs/>
          <w:sz w:val="24"/>
          <w:szCs w:val="24"/>
          <w:lang w:eastAsia="zh-CN"/>
        </w:rPr>
        <w:t>面试开始前</w:t>
      </w:r>
      <w:r>
        <w:rPr>
          <w:rFonts w:hint="eastAsia" w:ascii="仿宋_GB2312" w:hAnsi="仿宋_GB2312"/>
          <w:b/>
          <w:bCs/>
          <w:sz w:val="24"/>
          <w:szCs w:val="24"/>
          <w:lang w:val="en-US" w:eastAsia="zh-CN"/>
        </w:rPr>
        <w:t>10分钟仍未到达候考室的，视为自动</w:t>
      </w:r>
      <w:bookmarkStart w:id="0" w:name="_GoBack"/>
      <w:bookmarkEnd w:id="0"/>
      <w:r>
        <w:rPr>
          <w:rFonts w:hint="eastAsia" w:ascii="仿宋_GB2312" w:hAnsi="仿宋_GB2312"/>
          <w:b/>
          <w:bCs/>
          <w:sz w:val="24"/>
          <w:szCs w:val="24"/>
          <w:lang w:val="en-US" w:eastAsia="zh-CN"/>
        </w:rPr>
        <w:t>弃权。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仿宋_GB2312" w:hAnsi="仿宋_GB2312"/>
          <w:sz w:val="21"/>
          <w:szCs w:val="21"/>
        </w:rPr>
      </w:pPr>
      <w:r>
        <w:rPr>
          <w:rFonts w:ascii="仿宋_GB2312" w:hAnsi="仿宋_GB2312"/>
          <w:sz w:val="21"/>
          <w:szCs w:val="21"/>
        </w:rPr>
        <w:t>四、面试人员不得携带任何物品和资料进入面试考场。每个面试人员面试时间不超过15分钟。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eastAsia="仿宋_GB2312"/>
          <w:sz w:val="21"/>
          <w:szCs w:val="21"/>
        </w:rPr>
      </w:pPr>
      <w:r>
        <w:rPr>
          <w:rFonts w:ascii="仿宋_GB2312" w:hAnsi="仿宋_GB2312"/>
          <w:sz w:val="21"/>
          <w:szCs w:val="21"/>
        </w:rPr>
        <w:t>五、面试人员不得以任何方式向考官或工作人员</w:t>
      </w:r>
      <w:r>
        <w:rPr>
          <w:rFonts w:eastAsia="仿宋_GB2312"/>
          <w:sz w:val="21"/>
          <w:szCs w:val="21"/>
        </w:rPr>
        <w:t>(</w:t>
      </w:r>
      <w:r>
        <w:rPr>
          <w:rFonts w:ascii="仿宋_GB2312" w:hAnsi="仿宋_GB2312"/>
          <w:sz w:val="21"/>
          <w:szCs w:val="21"/>
        </w:rPr>
        <w:t>候考室</w:t>
      </w:r>
      <w:r>
        <w:rPr>
          <w:rFonts w:hint="eastAsia" w:ascii="仿宋_GB2312" w:hAnsi="仿宋_GB2312"/>
          <w:sz w:val="21"/>
          <w:szCs w:val="21"/>
          <w:lang w:eastAsia="zh-CN"/>
        </w:rPr>
        <w:t>引领</w:t>
      </w:r>
      <w:r>
        <w:rPr>
          <w:rFonts w:ascii="仿宋_GB2312" w:hAnsi="仿宋_GB2312"/>
          <w:sz w:val="21"/>
          <w:szCs w:val="21"/>
        </w:rPr>
        <w:t>员除外</w:t>
      </w:r>
      <w:r>
        <w:rPr>
          <w:rFonts w:eastAsia="仿宋_GB2312"/>
          <w:sz w:val="21"/>
          <w:szCs w:val="21"/>
        </w:rPr>
        <w:t>)</w:t>
      </w:r>
      <w:r>
        <w:rPr>
          <w:rFonts w:ascii="仿宋_GB2312" w:hAnsi="仿宋_GB2312"/>
          <w:sz w:val="21"/>
          <w:szCs w:val="21"/>
        </w:rPr>
        <w:t>透露本人的姓名、工作单位等信息，不得穿戴有职业特征的服装、饰品，违者面试成绩按零分处理。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eastAsia="仿宋_GB2312"/>
          <w:sz w:val="21"/>
          <w:szCs w:val="21"/>
        </w:rPr>
      </w:pPr>
      <w:r>
        <w:rPr>
          <w:rFonts w:ascii="仿宋_GB2312" w:hAnsi="仿宋_GB2312"/>
          <w:sz w:val="21"/>
          <w:szCs w:val="21"/>
        </w:rPr>
        <w:t>六、面试人员</w:t>
      </w:r>
      <w:r>
        <w:rPr>
          <w:rFonts w:hint="eastAsia" w:ascii="仿宋_GB2312" w:hAnsi="仿宋_GB2312"/>
          <w:sz w:val="21"/>
          <w:szCs w:val="21"/>
          <w:lang w:eastAsia="zh-CN"/>
        </w:rPr>
        <w:t>须</w:t>
      </w:r>
      <w:r>
        <w:rPr>
          <w:rFonts w:ascii="仿宋_GB2312" w:hAnsi="仿宋_GB2312"/>
          <w:sz w:val="21"/>
          <w:szCs w:val="21"/>
        </w:rPr>
        <w:t>服从工作人员安排，不得随意出入候考室。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eastAsia="仿宋_GB2312"/>
          <w:sz w:val="21"/>
          <w:szCs w:val="21"/>
        </w:rPr>
      </w:pPr>
      <w:r>
        <w:rPr>
          <w:rFonts w:ascii="仿宋_GB2312" w:hAnsi="仿宋_GB2312"/>
          <w:sz w:val="21"/>
          <w:szCs w:val="21"/>
        </w:rPr>
        <w:t>七、不得携带、使用各种通</w:t>
      </w:r>
      <w:r>
        <w:rPr>
          <w:rFonts w:hint="eastAsia" w:ascii="仿宋_GB2312" w:hAnsi="仿宋_GB2312"/>
          <w:sz w:val="21"/>
          <w:szCs w:val="21"/>
          <w:lang w:eastAsia="zh-CN"/>
        </w:rPr>
        <w:t>信</w:t>
      </w:r>
      <w:r>
        <w:rPr>
          <w:rFonts w:ascii="仿宋_GB2312" w:hAnsi="仿宋_GB2312"/>
          <w:sz w:val="21"/>
          <w:szCs w:val="21"/>
        </w:rPr>
        <w:t>工具。如经发现，面试成绩判零分。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ascii="仿宋_GB2312" w:hAnsi="仿宋_GB2312"/>
          <w:sz w:val="21"/>
          <w:szCs w:val="21"/>
        </w:rPr>
        <w:t>八、面试人员结束面试后，应立即离开考场，由工作人员引领至休息室。待考试结束由主考官公布本场次面试成绩后，与其他考生一同离开考点。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C4"/>
    <w:rsid w:val="001B29C4"/>
    <w:rsid w:val="00761C0C"/>
    <w:rsid w:val="0B71049E"/>
    <w:rsid w:val="0FD2312D"/>
    <w:rsid w:val="13340721"/>
    <w:rsid w:val="42821F6F"/>
    <w:rsid w:val="4C43456D"/>
    <w:rsid w:val="5B0567BC"/>
    <w:rsid w:val="5DB92464"/>
    <w:rsid w:val="5E400D45"/>
    <w:rsid w:val="6DBE37B3"/>
    <w:rsid w:val="70FB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20</TotalTime>
  <ScaleCrop>false</ScaleCrop>
  <LinksUpToDate>false</LinksUpToDate>
  <CharactersWithSpaces>433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2017-11-21T07:10:00Z</dcterms:created>
  <dc:creator>pc</dc:creator>
  <cp:lastModifiedBy>!!!</cp:lastModifiedBy>
  <cp:lastPrinted>2018-07-18T07:58:00Z</cp:lastPrinted>
  <dcterms:modified xsi:type="dcterms:W3CDTF">2018-07-26T03:58:06Z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