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shd w:val="clear" w:color="auto" w:fill="auto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20" w:lineRule="exact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  <w:u w:val="none"/>
          <w:shd w:val="clear" w:color="auto" w:fill="auto"/>
          <w:lang w:eastAsia="zh-CN"/>
        </w:rPr>
        <w:t>各镇（办）招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 w:val="0"/>
          <w:sz w:val="36"/>
          <w:szCs w:val="36"/>
          <w:u w:val="none"/>
          <w:shd w:val="clear" w:color="auto" w:fill="auto"/>
          <w:lang w:eastAsia="zh-CN"/>
        </w:rPr>
        <w:t>聘岗位一览表</w:t>
      </w:r>
    </w:p>
    <w:tbl>
      <w:tblPr>
        <w:tblStyle w:val="4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900"/>
        <w:gridCol w:w="2263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岗位代码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招聘单位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社 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钟楼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凤凰山</w:t>
            </w: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</w:rPr>
              <w:t>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奂山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钟楼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  <w:t>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洪山镇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洪铝社区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北工社区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大街社区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涧北社区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中先社区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淄矿社区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昆仑镇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昆仑社区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光正社区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昆山社区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舜天社区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天晟社区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双杨镇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（2人）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宝塔社区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双凤社区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罗村镇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窵桥社区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寨里镇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黉阳社区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东苑社区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龙泉镇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华龙社区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广通社区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岭子镇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宝山社区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东泰社区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西河镇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西河社区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般阳路街道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杏花社区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般龙社区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东升社区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城里社区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般阳社区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祥和社区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将军路街道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7人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西关社区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颐泽社区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西苑社区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南苑社区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山水缘社区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松龄路街道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8人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柳泉社区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雁阳社区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合  计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57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20" w:lineRule="exact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  <w:u w:val="none"/>
          <w:shd w:val="clear" w:color="auto" w:fill="auto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87AB7"/>
    <w:rsid w:val="20B10AF6"/>
    <w:rsid w:val="4EDB3734"/>
    <w:rsid w:val="5D087AB7"/>
    <w:rsid w:val="6D535020"/>
    <w:rsid w:val="7BA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2018-10-18T00:10:00Z</dcterms:created>
  <dc:creator>移星换月</dc:creator>
  <cp:lastModifiedBy>移星换月</cp:lastModifiedBy>
  <cp:lastPrinted>2018-10-18T03:47:17Z</cp:lastPrinted>
  <dcterms:modified xsi:type="dcterms:W3CDTF">2018-10-18T03:47:44Z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