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/>
          <w:b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spacing w:line="440" w:lineRule="exact"/>
        <w:ind w:firstLine="1440" w:firstLineChars="40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河口区就业困难人员申请认定登记表</w:t>
      </w:r>
    </w:p>
    <w:p>
      <w:pPr>
        <w:spacing w:line="320" w:lineRule="exact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                                         编号: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40"/>
        <w:gridCol w:w="119"/>
        <w:gridCol w:w="136"/>
        <w:gridCol w:w="334"/>
        <w:gridCol w:w="698"/>
        <w:gridCol w:w="592"/>
        <w:gridCol w:w="470"/>
        <w:gridCol w:w="195"/>
        <w:gridCol w:w="243"/>
        <w:gridCol w:w="952"/>
        <w:gridCol w:w="155"/>
        <w:gridCol w:w="1029"/>
        <w:gridCol w:w="69"/>
        <w:gridCol w:w="945"/>
        <w:gridCol w:w="44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25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就业困难人员申请认定类别</w:t>
            </w:r>
          </w:p>
        </w:tc>
        <w:tc>
          <w:tcPr>
            <w:tcW w:w="6721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1、城乡零就业家庭成员；2、毕业半年后仍未实现初次就业的高校毕业生；3、抚养未成年子女的单亲家庭成员；4、享受最低生活保障人员；5、持有《中华人民共和国残疾人证》的人员；6、随军随调家属；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7、刑释解教人员；8、连续失业1年以上的人员</w:t>
            </w:r>
            <w:bookmarkStart w:id="0" w:name="2"/>
            <w:bookmarkEnd w:id="0"/>
            <w:bookmarkStart w:id="1" w:name="I5910652"/>
            <w:bookmarkEnd w:id="1"/>
            <w:r>
              <w:rPr>
                <w:rFonts w:hint="eastAsia" w:ascii="仿宋_GB2312" w:eastAsia="仿宋_GB2312"/>
                <w:szCs w:val="21"/>
              </w:rPr>
              <w:t>；9、困难家庭离校未就业高校毕业生（在申请认定项中打∨）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97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就业困难人员信息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属低保失业人员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属残疾失业人员</w:t>
            </w:r>
          </w:p>
        </w:tc>
        <w:tc>
          <w:tcPr>
            <w:tcW w:w="426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属抚养未成年子女单亲家庭失业人员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397" w:type="dxa"/>
            <w:gridSpan w:val="3"/>
            <w:vMerge w:val="continue"/>
            <w:vAlign w:val="top"/>
          </w:tcPr>
          <w:p>
            <w:pPr>
              <w:spacing w:line="320" w:lineRule="exact"/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是否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低保证编号</w:t>
            </w:r>
          </w:p>
        </w:tc>
        <w:tc>
          <w:tcPr>
            <w:tcW w:w="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是否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残疾证编号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是否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离异</w:t>
            </w:r>
          </w:p>
        </w:tc>
        <w:tc>
          <w:tcPr>
            <w:tcW w:w="16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97" w:type="dxa"/>
            <w:gridSpan w:val="3"/>
            <w:vMerge w:val="continue"/>
            <w:vAlign w:val="top"/>
          </w:tcPr>
          <w:p>
            <w:pPr>
              <w:spacing w:line="320" w:lineRule="exact"/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5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420" w:leftChars="200"/>
              <w:rPr>
                <w:rFonts w:hint="eastAsia" w:ascii="仿宋_GB2312" w:eastAsia="仿宋_GB2312"/>
                <w:w w:val="90"/>
                <w:sz w:val="24"/>
              </w:rPr>
            </w:pPr>
          </w:p>
        </w:tc>
        <w:tc>
          <w:tcPr>
            <w:tcW w:w="139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420" w:leftChars="200"/>
              <w:rPr>
                <w:rFonts w:hint="eastAsia" w:ascii="仿宋_GB2312" w:eastAsia="仿宋_GB2312"/>
                <w:w w:val="90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ind w:left="420" w:leftChars="200"/>
              <w:rPr>
                <w:rFonts w:hint="eastAsia"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86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与本人关系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8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8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8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8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565" w:type="dxa"/>
            <w:gridSpan w:val="6"/>
            <w:vMerge w:val="restart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城乡“零就业家庭”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类型（打勾）</w:t>
            </w:r>
          </w:p>
        </w:tc>
        <w:tc>
          <w:tcPr>
            <w:tcW w:w="4650" w:type="dxa"/>
            <w:gridSpan w:val="9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无1人就业</w:t>
            </w:r>
          </w:p>
        </w:tc>
        <w:tc>
          <w:tcPr>
            <w:tcW w:w="2071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65" w:type="dxa"/>
            <w:gridSpan w:val="6"/>
            <w:vMerge w:val="continue"/>
            <w:vAlign w:val="top"/>
          </w:tcPr>
          <w:p>
            <w:pPr>
              <w:spacing w:line="320" w:lineRule="exact"/>
            </w:pPr>
          </w:p>
        </w:tc>
        <w:tc>
          <w:tcPr>
            <w:tcW w:w="4650" w:type="dxa"/>
            <w:gridSpan w:val="9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虽有1人就业但不稳定且家庭人均收入低于城乡最低保障的</w:t>
            </w:r>
          </w:p>
        </w:tc>
        <w:tc>
          <w:tcPr>
            <w:tcW w:w="2071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5017" w:type="dxa"/>
            <w:gridSpan w:val="11"/>
            <w:vAlign w:val="top"/>
          </w:tcPr>
          <w:p>
            <w:pPr>
              <w:spacing w:line="320" w:lineRule="exact"/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镇街人力资源和社会保障机构意见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4269" w:type="dxa"/>
            <w:gridSpan w:val="6"/>
            <w:vAlign w:val="top"/>
          </w:tcPr>
          <w:p>
            <w:pPr>
              <w:spacing w:line="320" w:lineRule="exact"/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区人力资源和社会保障部门意见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86" w:type="dxa"/>
            <w:gridSpan w:val="17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C2772"/>
    <w:rsid w:val="24EC27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2018-11-06T03:30:00Z</dcterms:created>
  <dc:creator>慢热Cc</dc:creator>
  <cp:lastModifiedBy>慢热Cc</cp:lastModifiedBy>
  <dcterms:modified xsi:type="dcterms:W3CDTF">2018-11-06T03:30:47Z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