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374" w:rsidRDefault="00DA5374">
      <w:pPr>
        <w:spacing w:line="560" w:lineRule="exact"/>
        <w:jc w:val="center"/>
        <w:rPr>
          <w:rFonts w:ascii="宋体" w:eastAsia="方正小标宋简体" w:hAnsi="宋体"/>
          <w:sz w:val="44"/>
          <w:szCs w:val="44"/>
        </w:rPr>
      </w:pPr>
    </w:p>
    <w:p w:rsidR="00DA5374" w:rsidRDefault="007140F3">
      <w:pPr>
        <w:spacing w:line="560" w:lineRule="exact"/>
        <w:jc w:val="center"/>
        <w:rPr>
          <w:rFonts w:ascii="宋体" w:eastAsia="方正小标宋简体" w:hAnsi="宋体"/>
          <w:sz w:val="44"/>
          <w:szCs w:val="44"/>
        </w:rPr>
      </w:pPr>
      <w:r>
        <w:rPr>
          <w:rFonts w:ascii="宋体" w:eastAsia="方正小标宋简体" w:hAnsi="宋体" w:hint="eastAsia"/>
          <w:sz w:val="44"/>
          <w:szCs w:val="44"/>
        </w:rPr>
        <w:t>环翠区面向社区党组织书记公开招聘</w:t>
      </w:r>
    </w:p>
    <w:p w:rsidR="00DA5374" w:rsidRDefault="007140F3">
      <w:pPr>
        <w:spacing w:line="560" w:lineRule="exact"/>
        <w:jc w:val="center"/>
        <w:rPr>
          <w:rFonts w:ascii="宋体" w:eastAsia="方正小标宋简体" w:hAnsi="宋体"/>
          <w:sz w:val="44"/>
          <w:szCs w:val="44"/>
        </w:rPr>
      </w:pPr>
      <w:r>
        <w:rPr>
          <w:rFonts w:ascii="宋体" w:eastAsia="方正小标宋简体" w:hAnsi="宋体" w:hint="eastAsia"/>
          <w:sz w:val="44"/>
          <w:szCs w:val="44"/>
        </w:rPr>
        <w:t>事业单位工作人员公告</w:t>
      </w:r>
    </w:p>
    <w:p w:rsidR="00DA5374" w:rsidRDefault="00DA5374">
      <w:pPr>
        <w:spacing w:line="560" w:lineRule="exact"/>
        <w:rPr>
          <w:rFonts w:ascii="宋体" w:eastAsia="方正小标宋简体" w:hAnsi="宋体"/>
          <w:sz w:val="44"/>
          <w:szCs w:val="44"/>
        </w:rPr>
      </w:pPr>
    </w:p>
    <w:p w:rsidR="00DA5374" w:rsidRDefault="007140F3">
      <w:pPr>
        <w:spacing w:line="560" w:lineRule="exact"/>
        <w:ind w:firstLine="646"/>
        <w:rPr>
          <w:rFonts w:ascii="宋体" w:eastAsia="仿宋_GB2312" w:hAnsi="宋体"/>
          <w:sz w:val="32"/>
          <w:szCs w:val="32"/>
          <w:u w:val="single"/>
        </w:rPr>
      </w:pPr>
      <w:r>
        <w:rPr>
          <w:rFonts w:ascii="宋体" w:eastAsia="仿宋_GB2312" w:hAnsi="宋体"/>
          <w:sz w:val="32"/>
          <w:szCs w:val="32"/>
        </w:rPr>
        <w:t>根据</w:t>
      </w:r>
      <w:r>
        <w:rPr>
          <w:rFonts w:ascii="宋体" w:eastAsia="仿宋_GB2312" w:hAnsi="宋体" w:hint="eastAsia"/>
          <w:sz w:val="32"/>
          <w:szCs w:val="32"/>
        </w:rPr>
        <w:t>山东省委办公厅印发《关于推进城市街道、社区区域化党建工作的意见（试行）》（</w:t>
      </w:r>
      <w:proofErr w:type="gramStart"/>
      <w:r>
        <w:rPr>
          <w:rFonts w:ascii="宋体" w:eastAsia="仿宋_GB2312" w:hAnsi="宋体" w:hint="eastAsia"/>
          <w:sz w:val="32"/>
          <w:szCs w:val="32"/>
        </w:rPr>
        <w:t>鲁办发</w:t>
      </w:r>
      <w:proofErr w:type="gramEnd"/>
      <w:r>
        <w:rPr>
          <w:rFonts w:ascii="宋体" w:eastAsia="仿宋_GB2312" w:hAnsi="宋体" w:hint="eastAsia"/>
          <w:sz w:val="32"/>
          <w:szCs w:val="32"/>
        </w:rPr>
        <w:t>〔</w:t>
      </w:r>
      <w:r>
        <w:rPr>
          <w:rFonts w:ascii="宋体" w:eastAsia="仿宋_GB2312" w:hAnsi="宋体"/>
          <w:sz w:val="32"/>
          <w:szCs w:val="32"/>
        </w:rPr>
        <w:t>2016</w:t>
      </w:r>
      <w:r>
        <w:rPr>
          <w:rFonts w:ascii="宋体" w:eastAsia="仿宋_GB2312" w:hAnsi="宋体" w:hint="eastAsia"/>
          <w:sz w:val="32"/>
          <w:szCs w:val="32"/>
        </w:rPr>
        <w:t>〕</w:t>
      </w:r>
      <w:r>
        <w:rPr>
          <w:rFonts w:ascii="宋体" w:eastAsia="仿宋_GB2312" w:hAnsi="宋体"/>
          <w:sz w:val="32"/>
          <w:szCs w:val="32"/>
        </w:rPr>
        <w:t>29</w:t>
      </w:r>
      <w:r>
        <w:rPr>
          <w:rFonts w:ascii="宋体" w:eastAsia="仿宋_GB2312" w:hAnsi="宋体" w:hint="eastAsia"/>
          <w:sz w:val="32"/>
          <w:szCs w:val="32"/>
        </w:rPr>
        <w:t>号）文件要求，结合我区实际，拟面向我区在岗社区党组织书</w:t>
      </w:r>
      <w:r>
        <w:rPr>
          <w:rFonts w:ascii="宋体" w:eastAsia="仿宋_GB2312" w:hAnsi="宋体"/>
          <w:sz w:val="32"/>
          <w:szCs w:val="32"/>
        </w:rPr>
        <w:t>记公开招聘</w:t>
      </w:r>
      <w:r>
        <w:rPr>
          <w:rFonts w:ascii="宋体" w:eastAsia="仿宋_GB2312" w:hAnsi="宋体"/>
          <w:sz w:val="32"/>
          <w:szCs w:val="32"/>
        </w:rPr>
        <w:t>3</w:t>
      </w:r>
      <w:r>
        <w:rPr>
          <w:rFonts w:ascii="宋体" w:eastAsia="仿宋_GB2312" w:hAnsi="宋体"/>
          <w:sz w:val="32"/>
          <w:szCs w:val="32"/>
        </w:rPr>
        <w:t>名事业单位工作人</w:t>
      </w:r>
      <w:r>
        <w:rPr>
          <w:rFonts w:ascii="宋体" w:eastAsia="仿宋_GB2312" w:hAnsi="宋体" w:hint="eastAsia"/>
          <w:sz w:val="32"/>
          <w:szCs w:val="32"/>
        </w:rPr>
        <w:t>员。</w:t>
      </w:r>
    </w:p>
    <w:p w:rsidR="00DA5374" w:rsidRDefault="007140F3">
      <w:pPr>
        <w:spacing w:line="560" w:lineRule="exact"/>
        <w:ind w:firstLine="646"/>
        <w:rPr>
          <w:rFonts w:ascii="宋体" w:eastAsia="黑体" w:hAnsi="宋体"/>
          <w:sz w:val="32"/>
          <w:szCs w:val="32"/>
        </w:rPr>
      </w:pPr>
      <w:r>
        <w:rPr>
          <w:rFonts w:ascii="宋体" w:eastAsia="黑体" w:hAnsi="宋体" w:hint="eastAsia"/>
          <w:sz w:val="32"/>
          <w:szCs w:val="32"/>
        </w:rPr>
        <w:t>一、招聘范围和条件</w:t>
      </w:r>
    </w:p>
    <w:p w:rsidR="00DA5374" w:rsidRDefault="007140F3">
      <w:pPr>
        <w:spacing w:line="560" w:lineRule="exact"/>
        <w:ind w:firstLine="646"/>
        <w:rPr>
          <w:rFonts w:ascii="宋体" w:eastAsia="仿宋_GB2312" w:hAnsi="宋体"/>
          <w:sz w:val="32"/>
          <w:szCs w:val="32"/>
        </w:rPr>
      </w:pPr>
      <w:r>
        <w:rPr>
          <w:rFonts w:ascii="宋体" w:eastAsia="仿宋_GB2312" w:hAnsi="宋体" w:hint="eastAsia"/>
          <w:sz w:val="32"/>
          <w:szCs w:val="32"/>
        </w:rPr>
        <w:t>（一）综合素质好，能力突出，群众威信高。</w:t>
      </w:r>
    </w:p>
    <w:p w:rsidR="00DA5374" w:rsidRDefault="007140F3">
      <w:pPr>
        <w:spacing w:line="560" w:lineRule="exact"/>
        <w:ind w:firstLine="646"/>
        <w:rPr>
          <w:rFonts w:ascii="宋体" w:eastAsia="仿宋_GB2312" w:hAnsi="宋体"/>
          <w:sz w:val="32"/>
          <w:szCs w:val="32"/>
        </w:rPr>
      </w:pPr>
      <w:r>
        <w:rPr>
          <w:rFonts w:ascii="宋体" w:eastAsia="仿宋_GB2312" w:hAnsi="宋体" w:hint="eastAsia"/>
          <w:sz w:val="32"/>
          <w:szCs w:val="32"/>
        </w:rPr>
        <w:t>（二）在环翠区城市社区连</w:t>
      </w:r>
      <w:r>
        <w:rPr>
          <w:rFonts w:ascii="宋体" w:eastAsia="仿宋_GB2312" w:hAnsi="宋体"/>
          <w:sz w:val="32"/>
          <w:szCs w:val="32"/>
        </w:rPr>
        <w:t>续任</w:t>
      </w:r>
      <w:r>
        <w:rPr>
          <w:rFonts w:ascii="宋体" w:eastAsia="仿宋_GB2312" w:hAnsi="宋体" w:hint="eastAsia"/>
          <w:sz w:val="32"/>
          <w:szCs w:val="32"/>
        </w:rPr>
        <w:t>职</w:t>
      </w:r>
      <w:r>
        <w:rPr>
          <w:rFonts w:ascii="宋体" w:eastAsia="仿宋_GB2312" w:hAnsi="宋体"/>
          <w:sz w:val="32"/>
          <w:szCs w:val="32"/>
        </w:rPr>
        <w:t>满</w:t>
      </w:r>
      <w:r>
        <w:rPr>
          <w:rFonts w:ascii="宋体" w:eastAsia="仿宋_GB2312" w:hAnsi="宋体"/>
          <w:sz w:val="32"/>
          <w:szCs w:val="32"/>
        </w:rPr>
        <w:t>2</w:t>
      </w:r>
      <w:r>
        <w:rPr>
          <w:rFonts w:ascii="宋体" w:eastAsia="仿宋_GB2312" w:hAnsi="宋体"/>
          <w:sz w:val="32"/>
          <w:szCs w:val="32"/>
        </w:rPr>
        <w:t>届</w:t>
      </w:r>
      <w:r>
        <w:rPr>
          <w:rFonts w:ascii="宋体" w:eastAsia="仿宋_GB2312" w:hAnsi="宋体" w:hint="eastAsia"/>
          <w:sz w:val="32"/>
          <w:szCs w:val="32"/>
        </w:rPr>
        <w:t>或</w:t>
      </w:r>
      <w:r>
        <w:rPr>
          <w:rFonts w:ascii="宋体" w:eastAsia="仿宋_GB2312" w:hAnsi="宋体" w:hint="eastAsia"/>
          <w:sz w:val="32"/>
          <w:szCs w:val="32"/>
        </w:rPr>
        <w:t>6</w:t>
      </w:r>
      <w:r>
        <w:rPr>
          <w:rFonts w:ascii="宋体" w:eastAsia="仿宋_GB2312" w:hAnsi="宋体" w:hint="eastAsia"/>
          <w:sz w:val="32"/>
          <w:szCs w:val="32"/>
        </w:rPr>
        <w:t>年（</w:t>
      </w:r>
      <w:r>
        <w:rPr>
          <w:rFonts w:ascii="宋体" w:eastAsia="仿宋_GB2312" w:hAnsi="宋体" w:hint="eastAsia"/>
          <w:sz w:val="32"/>
          <w:szCs w:val="32"/>
        </w:rPr>
        <w:t>2012</w:t>
      </w:r>
      <w:r>
        <w:rPr>
          <w:rFonts w:ascii="宋体" w:eastAsia="仿宋_GB2312" w:hAnsi="宋体" w:hint="eastAsia"/>
          <w:sz w:val="32"/>
          <w:szCs w:val="32"/>
        </w:rPr>
        <w:t>年</w:t>
      </w:r>
      <w:r>
        <w:rPr>
          <w:rFonts w:ascii="宋体" w:eastAsia="仿宋_GB2312" w:hAnsi="宋体" w:hint="eastAsia"/>
          <w:sz w:val="32"/>
          <w:szCs w:val="32"/>
        </w:rPr>
        <w:t>11</w:t>
      </w:r>
      <w:r>
        <w:rPr>
          <w:rFonts w:ascii="宋体" w:eastAsia="仿宋_GB2312" w:hAnsi="宋体" w:hint="eastAsia"/>
          <w:sz w:val="32"/>
          <w:szCs w:val="32"/>
        </w:rPr>
        <w:t>月</w:t>
      </w:r>
      <w:r>
        <w:rPr>
          <w:rFonts w:ascii="宋体" w:eastAsia="仿宋_GB2312" w:hAnsi="宋体" w:hint="eastAsia"/>
          <w:sz w:val="32"/>
          <w:szCs w:val="32"/>
        </w:rPr>
        <w:t>31</w:t>
      </w:r>
      <w:r>
        <w:rPr>
          <w:rFonts w:ascii="宋体" w:eastAsia="仿宋_GB2312" w:hAnsi="宋体" w:hint="eastAsia"/>
          <w:sz w:val="32"/>
          <w:szCs w:val="32"/>
        </w:rPr>
        <w:t>日以前任职），且目前仍在岗的城市社区党组织书记。村转社区党组织书记不列入公开招聘范围。</w:t>
      </w:r>
    </w:p>
    <w:p w:rsidR="00DA5374" w:rsidRDefault="007140F3">
      <w:pPr>
        <w:spacing w:line="560" w:lineRule="exact"/>
        <w:ind w:firstLine="646"/>
        <w:rPr>
          <w:rFonts w:ascii="宋体" w:eastAsia="仿宋_GB2312" w:hAnsi="宋体"/>
          <w:sz w:val="32"/>
          <w:szCs w:val="32"/>
        </w:rPr>
      </w:pPr>
      <w:r>
        <w:rPr>
          <w:rFonts w:ascii="宋体" w:eastAsia="仿宋_GB2312" w:hAnsi="宋体" w:hint="eastAsia"/>
          <w:sz w:val="32"/>
          <w:szCs w:val="32"/>
        </w:rPr>
        <w:t>（三）符合《事业单位工作人员聘用规定》的其他资格条件。</w:t>
      </w:r>
    </w:p>
    <w:p w:rsidR="00DA5374" w:rsidRDefault="007140F3">
      <w:pPr>
        <w:spacing w:line="560" w:lineRule="exact"/>
        <w:ind w:firstLine="646"/>
        <w:rPr>
          <w:rFonts w:ascii="宋体" w:eastAsia="仿宋_GB2312" w:hAnsi="宋体"/>
          <w:sz w:val="32"/>
          <w:szCs w:val="32"/>
        </w:rPr>
      </w:pPr>
      <w:r>
        <w:rPr>
          <w:rFonts w:ascii="宋体" w:eastAsia="仿宋_GB2312" w:hAnsi="宋体" w:hint="eastAsia"/>
          <w:sz w:val="32"/>
          <w:szCs w:val="32"/>
        </w:rPr>
        <w:t>有下列情形的人员不得报名：受过刑事处罚的；在党纪、政纪处分所规定的限制使用期内的；正在接受立案侦查或立案审查的；任职期间所在社区存在计生、综治、安全等一票否决情形，且本人受过处分的；有法律法规规定不得报考的其他情形的。</w:t>
      </w:r>
    </w:p>
    <w:p w:rsidR="00DA5374" w:rsidRDefault="007140F3">
      <w:pPr>
        <w:spacing w:line="560" w:lineRule="exact"/>
        <w:ind w:firstLine="646"/>
        <w:rPr>
          <w:rFonts w:ascii="宋体" w:eastAsia="黑体" w:hAnsi="宋体"/>
          <w:sz w:val="32"/>
          <w:szCs w:val="32"/>
        </w:rPr>
      </w:pPr>
      <w:r>
        <w:rPr>
          <w:rFonts w:ascii="宋体" w:eastAsia="黑体" w:hAnsi="宋体" w:hint="eastAsia"/>
          <w:sz w:val="32"/>
          <w:szCs w:val="32"/>
        </w:rPr>
        <w:t>二、报名和资格审查</w:t>
      </w:r>
    </w:p>
    <w:p w:rsidR="00DA5374" w:rsidRDefault="007140F3">
      <w:pPr>
        <w:spacing w:line="560" w:lineRule="exact"/>
        <w:ind w:firstLine="646"/>
        <w:rPr>
          <w:rFonts w:ascii="宋体" w:eastAsia="仿宋_GB2312" w:hAnsi="宋体"/>
          <w:sz w:val="32"/>
          <w:szCs w:val="32"/>
        </w:rPr>
      </w:pPr>
      <w:r>
        <w:rPr>
          <w:rFonts w:ascii="宋体" w:eastAsia="仿宋_GB2312" w:hAnsi="宋体" w:hint="eastAsia"/>
          <w:sz w:val="32"/>
          <w:szCs w:val="32"/>
        </w:rPr>
        <w:t>（一）</w:t>
      </w:r>
      <w:r>
        <w:rPr>
          <w:rFonts w:ascii="宋体" w:eastAsia="楷体_GB2312" w:hAnsi="宋体" w:hint="eastAsia"/>
          <w:sz w:val="32"/>
          <w:szCs w:val="32"/>
        </w:rPr>
        <w:t>推荐报名。</w:t>
      </w:r>
      <w:r>
        <w:rPr>
          <w:rFonts w:ascii="宋体" w:eastAsia="仿宋_GB2312" w:hAnsi="宋体" w:hint="eastAsia"/>
          <w:sz w:val="32"/>
          <w:szCs w:val="32"/>
        </w:rPr>
        <w:t>符合招聘条件的社区党组织书记向镇街党（工）委提出报名申请，填写《报名登记表》，所在镇街对报名人员资格条件进行初审，并召开专题党（工）委会进行研究，提出推荐意见，报区委组织部、区人社局进行审核。</w:t>
      </w:r>
    </w:p>
    <w:p w:rsidR="00DA5374" w:rsidRDefault="007140F3">
      <w:pPr>
        <w:spacing w:line="560" w:lineRule="exact"/>
        <w:ind w:firstLine="646"/>
        <w:rPr>
          <w:rFonts w:ascii="宋体" w:eastAsia="仿宋_GB2312" w:hAnsi="宋体"/>
          <w:sz w:val="32"/>
          <w:szCs w:val="32"/>
        </w:rPr>
      </w:pPr>
      <w:r>
        <w:rPr>
          <w:rFonts w:ascii="宋体" w:eastAsia="仿宋_GB2312" w:hAnsi="宋体" w:hint="eastAsia"/>
          <w:sz w:val="32"/>
          <w:szCs w:val="32"/>
        </w:rPr>
        <w:lastRenderedPageBreak/>
        <w:t>报名时间：</w:t>
      </w:r>
      <w:r>
        <w:rPr>
          <w:rFonts w:ascii="宋体" w:eastAsia="仿宋_GB2312" w:hAnsi="宋体" w:hint="eastAsia"/>
          <w:sz w:val="32"/>
          <w:szCs w:val="32"/>
        </w:rPr>
        <w:t>2018</w:t>
      </w:r>
      <w:r>
        <w:rPr>
          <w:rFonts w:ascii="宋体" w:eastAsia="仿宋_GB2312" w:hAnsi="宋体" w:hint="eastAsia"/>
          <w:sz w:val="32"/>
          <w:szCs w:val="32"/>
        </w:rPr>
        <w:t>年</w:t>
      </w:r>
      <w:r>
        <w:rPr>
          <w:rFonts w:ascii="宋体" w:eastAsia="仿宋_GB2312" w:hAnsi="宋体" w:hint="eastAsia"/>
          <w:sz w:val="32"/>
          <w:szCs w:val="32"/>
        </w:rPr>
        <w:t>11</w:t>
      </w:r>
      <w:r>
        <w:rPr>
          <w:rFonts w:ascii="宋体" w:eastAsia="仿宋_GB2312" w:hAnsi="宋体" w:hint="eastAsia"/>
          <w:sz w:val="32"/>
          <w:szCs w:val="32"/>
        </w:rPr>
        <w:t>月</w:t>
      </w:r>
      <w:r>
        <w:rPr>
          <w:rFonts w:ascii="宋体" w:eastAsia="仿宋_GB2312" w:hAnsi="宋体" w:hint="eastAsia"/>
          <w:sz w:val="32"/>
          <w:szCs w:val="32"/>
        </w:rPr>
        <w:t>12</w:t>
      </w:r>
      <w:r>
        <w:rPr>
          <w:rFonts w:ascii="宋体" w:eastAsia="仿宋_GB2312" w:hAnsi="宋体" w:hint="eastAsia"/>
          <w:sz w:val="32"/>
          <w:szCs w:val="32"/>
        </w:rPr>
        <w:t>日——</w:t>
      </w:r>
      <w:r>
        <w:rPr>
          <w:rFonts w:ascii="宋体" w:eastAsia="仿宋_GB2312" w:hAnsi="宋体" w:hint="eastAsia"/>
          <w:sz w:val="32"/>
          <w:szCs w:val="32"/>
        </w:rPr>
        <w:t>11</w:t>
      </w:r>
      <w:r>
        <w:rPr>
          <w:rFonts w:ascii="宋体" w:eastAsia="仿宋_GB2312" w:hAnsi="宋体" w:hint="eastAsia"/>
          <w:sz w:val="32"/>
          <w:szCs w:val="32"/>
        </w:rPr>
        <w:t>月</w:t>
      </w:r>
      <w:r>
        <w:rPr>
          <w:rFonts w:ascii="宋体" w:eastAsia="仿宋_GB2312" w:hAnsi="宋体" w:hint="eastAsia"/>
          <w:sz w:val="32"/>
          <w:szCs w:val="32"/>
        </w:rPr>
        <w:t>15</w:t>
      </w:r>
      <w:r>
        <w:rPr>
          <w:rFonts w:ascii="宋体" w:eastAsia="仿宋_GB2312" w:hAnsi="宋体" w:hint="eastAsia"/>
          <w:sz w:val="32"/>
          <w:szCs w:val="32"/>
        </w:rPr>
        <w:t>日。</w:t>
      </w:r>
    </w:p>
    <w:p w:rsidR="00DA5374" w:rsidRDefault="007140F3">
      <w:pPr>
        <w:spacing w:line="560" w:lineRule="exact"/>
        <w:ind w:firstLine="646"/>
        <w:rPr>
          <w:rFonts w:ascii="宋体" w:eastAsia="仿宋_GB2312" w:hAnsi="宋体"/>
          <w:sz w:val="32"/>
          <w:szCs w:val="32"/>
        </w:rPr>
      </w:pPr>
      <w:r>
        <w:rPr>
          <w:rFonts w:ascii="宋体" w:eastAsia="楷体_GB2312" w:hAnsi="宋体" w:hint="eastAsia"/>
          <w:sz w:val="32"/>
          <w:szCs w:val="32"/>
        </w:rPr>
        <w:t>（二）资格审查。</w:t>
      </w:r>
      <w:r>
        <w:rPr>
          <w:rFonts w:ascii="宋体" w:eastAsia="仿宋_GB2312" w:hAnsi="宋体" w:hint="eastAsia"/>
          <w:sz w:val="32"/>
          <w:szCs w:val="32"/>
        </w:rPr>
        <w:t>区委组织部、区人社局对镇街上报人员进行资格审核，同时征求纪检、检察、计生、综治等有关部门的意见。经审查合格的，进入初试环节。</w:t>
      </w:r>
    </w:p>
    <w:p w:rsidR="00DA5374" w:rsidRDefault="007140F3">
      <w:pPr>
        <w:spacing w:line="560" w:lineRule="exact"/>
        <w:ind w:firstLine="646"/>
        <w:rPr>
          <w:rFonts w:ascii="宋体" w:eastAsia="黑体" w:hAnsi="宋体"/>
          <w:sz w:val="32"/>
          <w:szCs w:val="32"/>
        </w:rPr>
      </w:pPr>
      <w:r>
        <w:rPr>
          <w:rFonts w:ascii="宋体" w:eastAsia="黑体" w:hAnsi="宋体" w:hint="eastAsia"/>
          <w:sz w:val="32"/>
          <w:szCs w:val="32"/>
        </w:rPr>
        <w:t>三、考试内容和方法</w:t>
      </w:r>
    </w:p>
    <w:p w:rsidR="00DA5374" w:rsidRDefault="007140F3">
      <w:pPr>
        <w:spacing w:line="560" w:lineRule="exact"/>
        <w:ind w:firstLine="646"/>
        <w:rPr>
          <w:rFonts w:ascii="宋体" w:eastAsia="仿宋_GB2312" w:hAnsi="宋体"/>
          <w:sz w:val="32"/>
          <w:szCs w:val="32"/>
        </w:rPr>
      </w:pPr>
      <w:r>
        <w:rPr>
          <w:rFonts w:ascii="宋体" w:eastAsia="楷体_GB2312" w:hAnsi="宋体" w:cs="楷体_GB2312" w:hint="eastAsia"/>
          <w:sz w:val="32"/>
          <w:szCs w:val="32"/>
        </w:rPr>
        <w:t>（一）初试。</w:t>
      </w:r>
      <w:r>
        <w:rPr>
          <w:rFonts w:ascii="宋体" w:eastAsia="仿宋_GB2312" w:hAnsi="宋体" w:hint="eastAsia"/>
          <w:sz w:val="32"/>
          <w:szCs w:val="32"/>
        </w:rPr>
        <w:t>初试采取演讲加答辩的方式进行，应聘人员以</w:t>
      </w:r>
      <w:r>
        <w:rPr>
          <w:rFonts w:ascii="宋体" w:eastAsia="仿宋_GB2312" w:hAnsi="宋体" w:hint="eastAsia"/>
          <w:sz w:val="32"/>
          <w:szCs w:val="32"/>
        </w:rPr>
        <w:t>ppt</w:t>
      </w:r>
      <w:r>
        <w:rPr>
          <w:rFonts w:ascii="宋体" w:eastAsia="仿宋_GB2312" w:hAnsi="宋体" w:hint="eastAsia"/>
          <w:sz w:val="32"/>
          <w:szCs w:val="32"/>
        </w:rPr>
        <w:t>形式重点汇报工作成绩、存在不足、下步工作思路以及任职感悟等，考官现场评分。初试设定合格分数线为</w:t>
      </w:r>
      <w:r>
        <w:rPr>
          <w:rFonts w:ascii="宋体" w:eastAsia="仿宋_GB2312" w:hAnsi="宋体" w:hint="eastAsia"/>
          <w:sz w:val="32"/>
          <w:szCs w:val="32"/>
        </w:rPr>
        <w:t>70</w:t>
      </w:r>
      <w:r>
        <w:rPr>
          <w:rFonts w:ascii="宋体" w:eastAsia="仿宋_GB2312" w:hAnsi="宋体" w:hint="eastAsia"/>
          <w:sz w:val="32"/>
          <w:szCs w:val="32"/>
        </w:rPr>
        <w:t>分，初试成绩低于</w:t>
      </w:r>
      <w:r>
        <w:rPr>
          <w:rFonts w:ascii="宋体" w:eastAsia="仿宋_GB2312" w:hAnsi="宋体" w:hint="eastAsia"/>
          <w:sz w:val="32"/>
          <w:szCs w:val="32"/>
        </w:rPr>
        <w:t>70</w:t>
      </w:r>
      <w:r>
        <w:rPr>
          <w:rFonts w:ascii="宋体" w:eastAsia="仿宋_GB2312" w:hAnsi="宋体" w:hint="eastAsia"/>
          <w:sz w:val="32"/>
          <w:szCs w:val="32"/>
        </w:rPr>
        <w:t>分的，取消笔试资格。初试成绩不计入总成绩，进入笔试人员名单予以公布。</w:t>
      </w:r>
    </w:p>
    <w:p w:rsidR="00DA5374" w:rsidRDefault="007140F3">
      <w:pPr>
        <w:spacing w:line="560" w:lineRule="exact"/>
        <w:ind w:firstLineChars="200" w:firstLine="640"/>
        <w:rPr>
          <w:rFonts w:ascii="宋体" w:eastAsia="仿宋_GB2312" w:hAnsi="宋体"/>
          <w:sz w:val="32"/>
          <w:szCs w:val="32"/>
        </w:rPr>
      </w:pPr>
      <w:r>
        <w:rPr>
          <w:rFonts w:ascii="宋体" w:eastAsia="楷体_GB2312" w:hAnsi="宋体" w:hint="eastAsia"/>
          <w:sz w:val="32"/>
          <w:szCs w:val="32"/>
        </w:rPr>
        <w:t>（二）笔试。</w:t>
      </w:r>
      <w:r>
        <w:rPr>
          <w:rFonts w:ascii="宋体" w:eastAsia="仿宋_GB2312" w:hAnsi="宋体" w:hint="eastAsia"/>
          <w:sz w:val="32"/>
          <w:szCs w:val="32"/>
        </w:rPr>
        <w:t>笔试采取统一考试、统一标准、统一阅卷的方式进行，内容主要包括社区党建、社区工作知识、公共基础知识等。</w:t>
      </w:r>
    </w:p>
    <w:p w:rsidR="00DA5374" w:rsidRDefault="007140F3">
      <w:pPr>
        <w:spacing w:line="560" w:lineRule="exact"/>
        <w:ind w:firstLine="646"/>
        <w:rPr>
          <w:rFonts w:ascii="宋体" w:eastAsia="仿宋_GB2312" w:hAnsi="宋体"/>
          <w:sz w:val="32"/>
          <w:szCs w:val="32"/>
        </w:rPr>
      </w:pPr>
      <w:r>
        <w:rPr>
          <w:rFonts w:ascii="宋体" w:eastAsia="仿宋_GB2312" w:hAnsi="宋体" w:hint="eastAsia"/>
          <w:sz w:val="32"/>
          <w:szCs w:val="32"/>
        </w:rPr>
        <w:t>笔试时间另行通知。</w:t>
      </w:r>
    </w:p>
    <w:p w:rsidR="00DA5374" w:rsidRDefault="007140F3">
      <w:pPr>
        <w:spacing w:line="560" w:lineRule="exact"/>
        <w:ind w:firstLine="646"/>
        <w:rPr>
          <w:rFonts w:ascii="宋体" w:eastAsia="仿宋_GB2312" w:hAnsi="宋体"/>
          <w:sz w:val="32"/>
          <w:szCs w:val="32"/>
        </w:rPr>
      </w:pPr>
      <w:r>
        <w:rPr>
          <w:rFonts w:ascii="宋体" w:eastAsia="楷体_GB2312" w:hAnsi="宋体" w:hint="eastAsia"/>
          <w:sz w:val="32"/>
          <w:szCs w:val="32"/>
        </w:rPr>
        <w:t>（三）面试。</w:t>
      </w:r>
      <w:r>
        <w:rPr>
          <w:rFonts w:ascii="宋体" w:eastAsia="仿宋_GB2312" w:hAnsi="宋体" w:hint="eastAsia"/>
          <w:sz w:val="32"/>
          <w:szCs w:val="32"/>
        </w:rPr>
        <w:t>所有参加笔试人员全部参加面试。面试主要测试应聘人员的党建意识、实践能力、组织协调、反应应变等方面的整体素质。</w:t>
      </w:r>
    </w:p>
    <w:p w:rsidR="00DA5374" w:rsidRDefault="007140F3">
      <w:pPr>
        <w:spacing w:line="560" w:lineRule="exact"/>
        <w:ind w:firstLine="646"/>
        <w:rPr>
          <w:rFonts w:ascii="宋体" w:eastAsia="仿宋_GB2312" w:hAnsi="宋体"/>
          <w:sz w:val="32"/>
          <w:szCs w:val="32"/>
        </w:rPr>
      </w:pPr>
      <w:r>
        <w:rPr>
          <w:rFonts w:ascii="宋体" w:eastAsia="仿宋_GB2312" w:hAnsi="宋体" w:hint="eastAsia"/>
          <w:sz w:val="32"/>
          <w:szCs w:val="32"/>
        </w:rPr>
        <w:t>笔试、面试均采用百分制计算应聘人员的成绩。面试结束后，按笔试和面试成绩分别占</w:t>
      </w:r>
      <w:r>
        <w:rPr>
          <w:rFonts w:ascii="宋体" w:eastAsia="仿宋_GB2312" w:hAnsi="宋体" w:hint="eastAsia"/>
          <w:sz w:val="32"/>
          <w:szCs w:val="32"/>
        </w:rPr>
        <w:t>40%</w:t>
      </w:r>
      <w:r>
        <w:rPr>
          <w:rFonts w:ascii="宋体" w:eastAsia="仿宋_GB2312" w:hAnsi="宋体" w:hint="eastAsia"/>
          <w:sz w:val="32"/>
          <w:szCs w:val="32"/>
        </w:rPr>
        <w:t>和</w:t>
      </w:r>
      <w:r>
        <w:rPr>
          <w:rFonts w:ascii="宋体" w:eastAsia="仿宋_GB2312" w:hAnsi="宋体" w:hint="eastAsia"/>
          <w:sz w:val="32"/>
          <w:szCs w:val="32"/>
        </w:rPr>
        <w:t>60%</w:t>
      </w:r>
      <w:r>
        <w:rPr>
          <w:rFonts w:ascii="宋体" w:eastAsia="仿宋_GB2312" w:hAnsi="宋体" w:hint="eastAsia"/>
          <w:sz w:val="32"/>
          <w:szCs w:val="32"/>
        </w:rPr>
        <w:t>的比例，采用百分制计算应聘人员考试总成绩。笔试成绩、面试成绩、总成绩</w:t>
      </w:r>
      <w:proofErr w:type="gramStart"/>
      <w:r>
        <w:rPr>
          <w:rFonts w:ascii="宋体" w:eastAsia="仿宋_GB2312" w:hAnsi="宋体" w:hint="eastAsia"/>
          <w:sz w:val="32"/>
          <w:szCs w:val="32"/>
        </w:rPr>
        <w:t>均计算</w:t>
      </w:r>
      <w:proofErr w:type="gramEnd"/>
      <w:r>
        <w:rPr>
          <w:rFonts w:ascii="宋体" w:eastAsia="仿宋_GB2312" w:hAnsi="宋体" w:hint="eastAsia"/>
          <w:sz w:val="32"/>
          <w:szCs w:val="32"/>
        </w:rPr>
        <w:t>到小数点后两位，尾数四舍五入。应聘人员总成绩和进入考察范围人员名单予以公布。</w:t>
      </w:r>
    </w:p>
    <w:p w:rsidR="00DA5374" w:rsidRDefault="007140F3">
      <w:pPr>
        <w:spacing w:line="560" w:lineRule="exact"/>
        <w:ind w:firstLine="646"/>
        <w:rPr>
          <w:rFonts w:ascii="黑体" w:eastAsia="黑体" w:hAnsi="黑体"/>
          <w:sz w:val="32"/>
          <w:szCs w:val="32"/>
        </w:rPr>
      </w:pPr>
      <w:r>
        <w:rPr>
          <w:rFonts w:ascii="黑体" w:eastAsia="黑体" w:hAnsi="黑体" w:hint="eastAsia"/>
          <w:sz w:val="32"/>
          <w:szCs w:val="32"/>
        </w:rPr>
        <w:t>四、考察体检</w:t>
      </w:r>
    </w:p>
    <w:p w:rsidR="00DA5374" w:rsidRDefault="007140F3">
      <w:pPr>
        <w:spacing w:line="560" w:lineRule="exact"/>
        <w:ind w:firstLine="646"/>
        <w:rPr>
          <w:rFonts w:ascii="宋体" w:eastAsia="仿宋_GB2312" w:hAnsi="宋体"/>
          <w:sz w:val="32"/>
          <w:szCs w:val="32"/>
        </w:rPr>
      </w:pPr>
      <w:r>
        <w:rPr>
          <w:rFonts w:ascii="宋体" w:eastAsia="仿宋_GB2312" w:hAnsi="宋体" w:hint="eastAsia"/>
          <w:sz w:val="32"/>
          <w:szCs w:val="32"/>
        </w:rPr>
        <w:lastRenderedPageBreak/>
        <w:t>根据应聘人员总成绩，由高分到低分按</w:t>
      </w:r>
      <w:r>
        <w:rPr>
          <w:rFonts w:ascii="宋体" w:eastAsia="仿宋_GB2312" w:hAnsi="宋体" w:hint="eastAsia"/>
          <w:sz w:val="32"/>
          <w:szCs w:val="32"/>
        </w:rPr>
        <w:t>1:1.5</w:t>
      </w:r>
      <w:r>
        <w:rPr>
          <w:rFonts w:ascii="宋体" w:eastAsia="仿宋_GB2312" w:hAnsi="宋体" w:hint="eastAsia"/>
          <w:sz w:val="32"/>
          <w:szCs w:val="32"/>
        </w:rPr>
        <w:t>的比例，确定进入考察范围人选。应聘人员出现总成绩并列的，按笔试成绩由高分到低分确定人选。由区委组织部、区人社局、区社区局组成考察组，到进入考察范围人选所在镇街、社区进行考察，主要采取民主测评、个别谈话、与考察对象面谈等方式进行，重点了解德才表现和群众公认度等。</w:t>
      </w:r>
    </w:p>
    <w:p w:rsidR="00DA5374" w:rsidRDefault="007140F3">
      <w:pPr>
        <w:spacing w:line="560" w:lineRule="exact"/>
        <w:ind w:firstLine="646"/>
        <w:rPr>
          <w:rFonts w:ascii="宋体" w:eastAsia="仿宋_GB2312" w:hAnsi="宋体"/>
          <w:sz w:val="32"/>
          <w:szCs w:val="32"/>
        </w:rPr>
      </w:pPr>
      <w:r>
        <w:rPr>
          <w:rFonts w:ascii="宋体" w:eastAsia="仿宋_GB2312" w:hAnsi="宋体" w:hint="eastAsia"/>
          <w:sz w:val="32"/>
          <w:szCs w:val="32"/>
        </w:rPr>
        <w:t>对考察合格人员，按招聘人数</w:t>
      </w:r>
      <w:r>
        <w:rPr>
          <w:rFonts w:ascii="宋体" w:eastAsia="仿宋_GB2312" w:hAnsi="宋体" w:hint="eastAsia"/>
          <w:sz w:val="32"/>
          <w:szCs w:val="32"/>
        </w:rPr>
        <w:t>1:1</w:t>
      </w:r>
      <w:r>
        <w:rPr>
          <w:rFonts w:ascii="宋体" w:eastAsia="仿宋_GB2312" w:hAnsi="宋体" w:hint="eastAsia"/>
          <w:sz w:val="32"/>
          <w:szCs w:val="32"/>
        </w:rPr>
        <w:t>的比例确定进入体检范围人选。体检标准和项目参照公务员录用体检通用标准执行，国家另有规定的从其规定。应聘人员在体检过程中有意隐瞒影响聘用的疾病或者病史的，不予聘用；在体检过程中有串通体检工作人员作弊或者请他人顶替体检以及交换、替换化验样本等作弊行为的，体检结果无效，取消应聘资格并按有关规定处理。</w:t>
      </w:r>
    </w:p>
    <w:p w:rsidR="00DA5374" w:rsidRDefault="007140F3">
      <w:pPr>
        <w:spacing w:line="560" w:lineRule="exact"/>
        <w:ind w:firstLine="646"/>
        <w:rPr>
          <w:rFonts w:ascii="宋体" w:eastAsia="仿宋_GB2312" w:hAnsi="宋体"/>
          <w:sz w:val="32"/>
          <w:szCs w:val="32"/>
        </w:rPr>
      </w:pPr>
      <w:r>
        <w:rPr>
          <w:rFonts w:ascii="宋体" w:eastAsia="仿宋_GB2312" w:hAnsi="宋体" w:hint="eastAsia"/>
          <w:sz w:val="32"/>
          <w:szCs w:val="32"/>
        </w:rPr>
        <w:t>对取消、放弃考察（体检）资格造成的空缺，可从进入同一岗位考察范围的人员中依次等额递补；对考察（体检）不合格造成的空缺，不再递补。</w:t>
      </w:r>
    </w:p>
    <w:p w:rsidR="00DA5374" w:rsidRDefault="007140F3">
      <w:pPr>
        <w:spacing w:line="560" w:lineRule="exact"/>
        <w:ind w:firstLine="646"/>
        <w:rPr>
          <w:rFonts w:ascii="黑体" w:eastAsia="黑体" w:hAnsi="黑体"/>
          <w:sz w:val="32"/>
          <w:szCs w:val="32"/>
        </w:rPr>
      </w:pPr>
      <w:r>
        <w:rPr>
          <w:rFonts w:ascii="黑体" w:eastAsia="黑体" w:hAnsi="黑体" w:hint="eastAsia"/>
          <w:sz w:val="32"/>
          <w:szCs w:val="32"/>
        </w:rPr>
        <w:t>五、公示聘用</w:t>
      </w:r>
    </w:p>
    <w:p w:rsidR="00DA5374" w:rsidRDefault="007140F3">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考试、考察、体检合格的拟聘用人员，统一公示，公示期为7个工作日。拟聘用人员名单公示后不再递补。公示期满无异议的，由招聘单位提出聘用意见，符合聘用条件的，环翠区事业单位公开招聘主管机关发放《事业单位公开招聘工作人员聘用通知书》，办理相关手续。</w:t>
      </w:r>
    </w:p>
    <w:p w:rsidR="00DA5374" w:rsidRDefault="007140F3">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聘用单位和受聘人员按规定签订聘用合同，确立人事关系。受聘人员按规定实行试用期制度，期满考核合格的正式聘用，考</w:t>
      </w:r>
      <w:r>
        <w:rPr>
          <w:rFonts w:ascii="仿宋_GB2312" w:eastAsia="仿宋_GB2312" w:hAnsi="仿宋_GB2312" w:cs="仿宋_GB2312" w:hint="eastAsia"/>
          <w:sz w:val="32"/>
          <w:szCs w:val="32"/>
        </w:rPr>
        <w:lastRenderedPageBreak/>
        <w:t>核不合格的解除聘用合同。聘用合同一经签订，双方应严格履行。</w:t>
      </w:r>
    </w:p>
    <w:p w:rsidR="00DA5374" w:rsidRDefault="007140F3">
      <w:pPr>
        <w:spacing w:line="560" w:lineRule="exact"/>
        <w:ind w:firstLine="646"/>
        <w:rPr>
          <w:rFonts w:ascii="黑体" w:eastAsia="黑体" w:hAnsi="黑体"/>
          <w:sz w:val="32"/>
          <w:szCs w:val="32"/>
        </w:rPr>
      </w:pPr>
      <w:r>
        <w:rPr>
          <w:rFonts w:ascii="黑体" w:eastAsia="黑体" w:hAnsi="黑体" w:hint="eastAsia"/>
          <w:sz w:val="32"/>
          <w:szCs w:val="32"/>
        </w:rPr>
        <w:t>六、其他</w:t>
      </w:r>
    </w:p>
    <w:p w:rsidR="00DA5374" w:rsidRDefault="007140F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严肃招聘纪律，对违反公开招聘纪律的应聘人员，按照《事业单位公开招聘违纪违规行为处理规定》（人力资源社会保障部令第35号）处理，对招聘工作中存在</w:t>
      </w:r>
      <w:proofErr w:type="gramStart"/>
      <w:r>
        <w:rPr>
          <w:rFonts w:ascii="仿宋_GB2312" w:eastAsia="仿宋_GB2312" w:hAnsi="仿宋_GB2312" w:cs="仿宋_GB2312" w:hint="eastAsia"/>
          <w:sz w:val="32"/>
          <w:szCs w:val="32"/>
        </w:rPr>
        <w:t>不</w:t>
      </w:r>
      <w:proofErr w:type="gramEnd"/>
      <w:r>
        <w:rPr>
          <w:rFonts w:ascii="仿宋_GB2312" w:eastAsia="仿宋_GB2312" w:hAnsi="仿宋_GB2312" w:cs="仿宋_GB2312" w:hint="eastAsia"/>
          <w:sz w:val="32"/>
          <w:szCs w:val="32"/>
        </w:rPr>
        <w:t>诚信情形的应聘人员，纳入事业单位公开招聘违纪违规与诚信档案库。</w:t>
      </w:r>
    </w:p>
    <w:p w:rsidR="00DA5374" w:rsidRDefault="007140F3">
      <w:pPr>
        <w:spacing w:line="560" w:lineRule="exact"/>
        <w:ind w:firstLine="646"/>
        <w:rPr>
          <w:rFonts w:ascii="宋体" w:eastAsia="仿宋_GB2312" w:hAnsi="宋体"/>
          <w:sz w:val="32"/>
          <w:szCs w:val="32"/>
        </w:rPr>
      </w:pPr>
      <w:r>
        <w:rPr>
          <w:rFonts w:ascii="宋体" w:eastAsia="仿宋_GB2312" w:hAnsi="宋体"/>
          <w:sz w:val="32"/>
          <w:szCs w:val="32"/>
        </w:rPr>
        <w:t>咨询电话：</w:t>
      </w:r>
      <w:r>
        <w:rPr>
          <w:rFonts w:ascii="宋体" w:eastAsia="仿宋_GB2312" w:hAnsi="宋体" w:hint="eastAsia"/>
          <w:sz w:val="32"/>
          <w:szCs w:val="32"/>
        </w:rPr>
        <w:t>5212029</w:t>
      </w:r>
      <w:r>
        <w:rPr>
          <w:rFonts w:ascii="宋体" w:eastAsia="仿宋_GB2312" w:hAnsi="宋体" w:hint="eastAsia"/>
          <w:sz w:val="32"/>
          <w:szCs w:val="32"/>
        </w:rPr>
        <w:t>。</w:t>
      </w:r>
    </w:p>
    <w:p w:rsidR="00DA5374" w:rsidRDefault="00DA5374">
      <w:pPr>
        <w:spacing w:line="560" w:lineRule="exact"/>
        <w:ind w:firstLine="646"/>
        <w:rPr>
          <w:rFonts w:ascii="宋体" w:eastAsia="仿宋_GB2312" w:hAnsi="宋体"/>
          <w:sz w:val="32"/>
          <w:szCs w:val="32"/>
        </w:rPr>
      </w:pPr>
    </w:p>
    <w:p w:rsidR="00DA5374" w:rsidRDefault="007140F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附件：《报名登记表》</w:t>
      </w:r>
    </w:p>
    <w:p w:rsidR="00DA5374" w:rsidRDefault="007140F3">
      <w:pPr>
        <w:spacing w:line="560" w:lineRule="exact"/>
        <w:ind w:left="1600" w:hangingChars="500" w:hanging="160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DA5374" w:rsidRDefault="00DA5374">
      <w:pPr>
        <w:spacing w:line="560" w:lineRule="exact"/>
        <w:ind w:left="1600" w:hangingChars="500" w:hanging="1600"/>
        <w:rPr>
          <w:rFonts w:ascii="宋体" w:eastAsia="仿宋_GB2312" w:hAnsi="宋体"/>
          <w:sz w:val="32"/>
          <w:szCs w:val="32"/>
        </w:rPr>
      </w:pPr>
    </w:p>
    <w:p w:rsidR="00DA5374" w:rsidRDefault="007140F3">
      <w:pPr>
        <w:spacing w:line="560" w:lineRule="exact"/>
        <w:ind w:firstLine="646"/>
        <w:rPr>
          <w:rFonts w:ascii="宋体" w:eastAsia="仿宋_GB2312" w:hAnsi="宋体"/>
          <w:sz w:val="32"/>
          <w:szCs w:val="32"/>
        </w:rPr>
      </w:pPr>
      <w:r>
        <w:rPr>
          <w:rFonts w:ascii="宋体" w:eastAsia="仿宋_GB2312" w:hAnsi="宋体" w:hint="eastAsia"/>
          <w:sz w:val="32"/>
          <w:szCs w:val="32"/>
        </w:rPr>
        <w:t xml:space="preserve">                        </w:t>
      </w:r>
      <w:r>
        <w:rPr>
          <w:rFonts w:ascii="宋体" w:eastAsia="仿宋_GB2312" w:hAnsi="宋体" w:hint="eastAsia"/>
          <w:sz w:val="32"/>
          <w:szCs w:val="32"/>
        </w:rPr>
        <w:t>中共威海市环翠区委组织部</w:t>
      </w:r>
    </w:p>
    <w:p w:rsidR="00DA5374" w:rsidRDefault="007140F3">
      <w:pPr>
        <w:spacing w:line="560" w:lineRule="exact"/>
        <w:ind w:firstLineChars="1200" w:firstLine="3840"/>
        <w:rPr>
          <w:rFonts w:ascii="宋体" w:eastAsia="仿宋_GB2312" w:hAnsi="宋体"/>
          <w:sz w:val="32"/>
          <w:szCs w:val="32"/>
        </w:rPr>
      </w:pPr>
      <w:r>
        <w:rPr>
          <w:rFonts w:ascii="宋体" w:eastAsia="仿宋_GB2312" w:hAnsi="宋体" w:hint="eastAsia"/>
          <w:sz w:val="32"/>
          <w:szCs w:val="32"/>
        </w:rPr>
        <w:t>威海市环翠区人力资源和社会保障局</w:t>
      </w:r>
    </w:p>
    <w:p w:rsidR="00DA5374" w:rsidRDefault="007140F3">
      <w:pPr>
        <w:spacing w:line="560" w:lineRule="exact"/>
        <w:ind w:firstLine="646"/>
        <w:rPr>
          <w:rFonts w:ascii="宋体" w:eastAsia="仿宋_GB2312" w:hAnsi="宋体"/>
          <w:sz w:val="32"/>
          <w:szCs w:val="32"/>
        </w:rPr>
      </w:pPr>
      <w:r>
        <w:rPr>
          <w:rFonts w:ascii="宋体" w:eastAsia="仿宋_GB2312" w:hAnsi="宋体" w:hint="eastAsia"/>
          <w:sz w:val="32"/>
          <w:szCs w:val="32"/>
        </w:rPr>
        <w:t xml:space="preserve">                            2018</w:t>
      </w:r>
      <w:r>
        <w:rPr>
          <w:rFonts w:ascii="宋体" w:eastAsia="仿宋_GB2312" w:hAnsi="宋体" w:hint="eastAsia"/>
          <w:sz w:val="32"/>
          <w:szCs w:val="32"/>
        </w:rPr>
        <w:t>年</w:t>
      </w:r>
      <w:r>
        <w:rPr>
          <w:rFonts w:ascii="宋体" w:eastAsia="仿宋_GB2312" w:hAnsi="宋体" w:hint="eastAsia"/>
          <w:sz w:val="32"/>
          <w:szCs w:val="32"/>
        </w:rPr>
        <w:t>11</w:t>
      </w:r>
      <w:r>
        <w:rPr>
          <w:rFonts w:ascii="宋体" w:eastAsia="仿宋_GB2312" w:hAnsi="宋体" w:hint="eastAsia"/>
          <w:sz w:val="32"/>
          <w:szCs w:val="32"/>
        </w:rPr>
        <w:t>月</w:t>
      </w:r>
      <w:r>
        <w:rPr>
          <w:rFonts w:ascii="宋体" w:eastAsia="仿宋_GB2312" w:hAnsi="宋体" w:hint="eastAsia"/>
          <w:sz w:val="32"/>
          <w:szCs w:val="32"/>
        </w:rPr>
        <w:t>12</w:t>
      </w:r>
      <w:r>
        <w:rPr>
          <w:rFonts w:ascii="宋体" w:eastAsia="仿宋_GB2312" w:hAnsi="宋体" w:hint="eastAsia"/>
          <w:sz w:val="32"/>
          <w:szCs w:val="32"/>
        </w:rPr>
        <w:t>日</w:t>
      </w:r>
    </w:p>
    <w:p w:rsidR="00DA5374" w:rsidRDefault="00DA5374">
      <w:pPr>
        <w:spacing w:line="560" w:lineRule="exact"/>
        <w:rPr>
          <w:rFonts w:ascii="宋体" w:hAnsi="宋体"/>
        </w:rPr>
      </w:pPr>
    </w:p>
    <w:p w:rsidR="00DA5374" w:rsidRDefault="00DA5374">
      <w:pPr>
        <w:spacing w:line="560" w:lineRule="exact"/>
        <w:rPr>
          <w:rFonts w:ascii="宋体" w:hAnsi="宋体"/>
        </w:rPr>
      </w:pPr>
    </w:p>
    <w:p w:rsidR="00DA5374" w:rsidRDefault="00DA5374">
      <w:pPr>
        <w:spacing w:line="480" w:lineRule="exact"/>
        <w:rPr>
          <w:rFonts w:ascii="宋体" w:hAnsi="宋体"/>
        </w:rPr>
      </w:pPr>
    </w:p>
    <w:p w:rsidR="00DA5374" w:rsidRDefault="00DA5374">
      <w:pPr>
        <w:spacing w:line="480" w:lineRule="exact"/>
        <w:rPr>
          <w:rFonts w:ascii="宋体" w:hAnsi="宋体"/>
        </w:rPr>
      </w:pPr>
    </w:p>
    <w:p w:rsidR="00DA5374" w:rsidRDefault="00DA5374">
      <w:pPr>
        <w:spacing w:line="480" w:lineRule="exact"/>
        <w:rPr>
          <w:rFonts w:ascii="宋体" w:hAnsi="宋体"/>
        </w:rPr>
      </w:pPr>
    </w:p>
    <w:sectPr w:rsidR="00DA5374" w:rsidSect="00DA5374">
      <w:pgSz w:w="11906" w:h="16838"/>
      <w:pgMar w:top="1701" w:right="1418" w:bottom="1701"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2A2" w:rsidRDefault="00E712A2" w:rsidP="00524772">
      <w:r>
        <w:separator/>
      </w:r>
    </w:p>
  </w:endnote>
  <w:endnote w:type="continuationSeparator" w:id="0">
    <w:p w:rsidR="00E712A2" w:rsidRDefault="00E712A2" w:rsidP="005247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2A2" w:rsidRDefault="00E712A2" w:rsidP="00524772">
      <w:r>
        <w:separator/>
      </w:r>
    </w:p>
  </w:footnote>
  <w:footnote w:type="continuationSeparator" w:id="0">
    <w:p w:rsidR="00E712A2" w:rsidRDefault="00E712A2" w:rsidP="005247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AB4988"/>
    <w:rsid w:val="000E713D"/>
    <w:rsid w:val="00142E35"/>
    <w:rsid w:val="00195B67"/>
    <w:rsid w:val="00230DB0"/>
    <w:rsid w:val="002C1FCF"/>
    <w:rsid w:val="00332243"/>
    <w:rsid w:val="00377F7D"/>
    <w:rsid w:val="00384B5D"/>
    <w:rsid w:val="003B125A"/>
    <w:rsid w:val="004131DB"/>
    <w:rsid w:val="00487F6A"/>
    <w:rsid w:val="004F09BD"/>
    <w:rsid w:val="00524772"/>
    <w:rsid w:val="00531EDF"/>
    <w:rsid w:val="0057193A"/>
    <w:rsid w:val="006105EF"/>
    <w:rsid w:val="00617988"/>
    <w:rsid w:val="0065339B"/>
    <w:rsid w:val="0067167C"/>
    <w:rsid w:val="006D402F"/>
    <w:rsid w:val="007140F3"/>
    <w:rsid w:val="0073309D"/>
    <w:rsid w:val="00755F13"/>
    <w:rsid w:val="007A1CFA"/>
    <w:rsid w:val="007C74CF"/>
    <w:rsid w:val="00953A99"/>
    <w:rsid w:val="00992DC1"/>
    <w:rsid w:val="00A02899"/>
    <w:rsid w:val="00A20545"/>
    <w:rsid w:val="00A64BA4"/>
    <w:rsid w:val="00AB4988"/>
    <w:rsid w:val="00AD316B"/>
    <w:rsid w:val="00B04D31"/>
    <w:rsid w:val="00BC5524"/>
    <w:rsid w:val="00BD04AE"/>
    <w:rsid w:val="00C36254"/>
    <w:rsid w:val="00C745BE"/>
    <w:rsid w:val="00CA6EAF"/>
    <w:rsid w:val="00DA5374"/>
    <w:rsid w:val="00DD6AE5"/>
    <w:rsid w:val="00E01AFD"/>
    <w:rsid w:val="00E1567A"/>
    <w:rsid w:val="00E712A2"/>
    <w:rsid w:val="00E908D1"/>
    <w:rsid w:val="00EE3585"/>
    <w:rsid w:val="00F4141E"/>
    <w:rsid w:val="00F5123A"/>
    <w:rsid w:val="00FA16DF"/>
    <w:rsid w:val="00FD0A8F"/>
    <w:rsid w:val="00FE6DDA"/>
    <w:rsid w:val="083B7CDC"/>
    <w:rsid w:val="363D61E0"/>
    <w:rsid w:val="421E0447"/>
    <w:rsid w:val="4B6A0E18"/>
    <w:rsid w:val="5B636552"/>
    <w:rsid w:val="6BE469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374"/>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DA5374"/>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DA5374"/>
    <w:pPr>
      <w:pBdr>
        <w:bottom w:val="single" w:sz="6" w:space="1" w:color="auto"/>
      </w:pBdr>
      <w:tabs>
        <w:tab w:val="center" w:pos="4153"/>
        <w:tab w:val="right" w:pos="8306"/>
      </w:tabs>
      <w:snapToGrid w:val="0"/>
      <w:jc w:val="center"/>
    </w:pPr>
    <w:rPr>
      <w:sz w:val="18"/>
      <w:szCs w:val="18"/>
    </w:rPr>
  </w:style>
  <w:style w:type="character" w:customStyle="1" w:styleId="Char">
    <w:name w:val="页脚 Char"/>
    <w:link w:val="a3"/>
    <w:uiPriority w:val="99"/>
    <w:semiHidden/>
    <w:qFormat/>
    <w:rsid w:val="00DA5374"/>
    <w:rPr>
      <w:kern w:val="2"/>
      <w:sz w:val="18"/>
      <w:szCs w:val="18"/>
    </w:rPr>
  </w:style>
  <w:style w:type="character" w:customStyle="1" w:styleId="Char0">
    <w:name w:val="页眉 Char"/>
    <w:link w:val="a4"/>
    <w:uiPriority w:val="99"/>
    <w:semiHidden/>
    <w:qFormat/>
    <w:rsid w:val="00DA5374"/>
    <w:rPr>
      <w:kern w:val="2"/>
      <w:sz w:val="18"/>
      <w:szCs w:val="18"/>
    </w:rPr>
  </w:style>
  <w:style w:type="paragraph" w:styleId="a5">
    <w:name w:val="List Paragraph"/>
    <w:basedOn w:val="a"/>
    <w:uiPriority w:val="99"/>
    <w:qFormat/>
    <w:rsid w:val="00DA5374"/>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269</Words>
  <Characters>1538</Characters>
  <Application>Microsoft Office Word</Application>
  <DocSecurity>0</DocSecurity>
  <Lines>12</Lines>
  <Paragraphs>3</Paragraphs>
  <ScaleCrop>false</ScaleCrop>
  <Company>新萝卜家园</Company>
  <LinksUpToDate>false</LinksUpToDate>
  <CharactersWithSpaces>1804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新萝卜家园</dc:creator>
  <cp:lastModifiedBy>lenovo</cp:lastModifiedBy>
  <cp:revision>2</cp:revision>
  <cp:lastPrinted>2018-11-12T02:56:00Z</cp:lastPrinted>
  <dcterms:created xsi:type="dcterms:W3CDTF">2018-11-12T05:39:00Z</dcterms:created>
  <dcterms:modified xsi:type="dcterms:W3CDTF">2018-11-12T05:39:00Z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