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>2018年聊城江北水城旅游度假区招聘聘用制教师    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BE83BC6"/>
    <w:rsid w:val="42BD3812"/>
    <w:rsid w:val="4E7459E7"/>
    <w:rsid w:val="4F841986"/>
    <w:rsid w:val="6F887A36"/>
    <w:rsid w:val="72BA1E88"/>
    <w:rsid w:val="79294860"/>
    <w:rsid w:val="7CA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渊泽</cp:lastModifiedBy>
  <cp:lastPrinted>2017-01-16T01:02:00Z</cp:lastPrinted>
  <dcterms:modified xsi:type="dcterms:W3CDTF">2018-07-03T12:19:53Z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