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6" w:leftChars="-270" w:hanging="531" w:hangingChars="177"/>
        <w:jc w:val="left"/>
        <w:rPr>
          <w:rFonts w:eastAsia="仿宋"/>
          <w:sz w:val="30"/>
          <w:szCs w:val="30"/>
        </w:rPr>
      </w:pPr>
      <w:bookmarkStart w:id="0" w:name="_GoBack"/>
      <w:bookmarkEnd w:id="0"/>
      <w:r>
        <w:rPr>
          <w:rFonts w:eastAsia="仿宋"/>
          <w:sz w:val="30"/>
          <w:szCs w:val="30"/>
        </w:rPr>
        <w:t>附表2</w:t>
      </w:r>
    </w:p>
    <w:p>
      <w:pPr>
        <w:spacing w:line="440" w:lineRule="exact"/>
        <w:jc w:val="center"/>
        <w:rPr>
          <w:rFonts w:ascii="方正小标宋简体" w:hAnsi="华文宋体" w:eastAsia="方正小标宋简体"/>
          <w:sz w:val="36"/>
          <w:szCs w:val="36"/>
        </w:rPr>
      </w:pPr>
      <w:r>
        <w:rPr>
          <w:rFonts w:hint="eastAsia" w:ascii="方正小标宋简体" w:hAnsi="华文宋体" w:eastAsia="方正小标宋简体"/>
          <w:sz w:val="36"/>
          <w:szCs w:val="36"/>
        </w:rPr>
        <w:t>国家铁路局规划与标准研究院应届毕业生报名登记表</w:t>
      </w:r>
    </w:p>
    <w:p>
      <w:pPr>
        <w:spacing w:line="30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7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62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</w:p>
        </w:tc>
        <w:tc>
          <w:tcPr>
            <w:tcW w:w="5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</w:t>
            </w:r>
            <w:r>
              <w:rPr>
                <w:rFonts w:ascii="华文宋体" w:hAnsi="华文宋体" w:eastAsia="华文宋体"/>
                <w:szCs w:val="21"/>
              </w:rPr>
              <w:t>编码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号码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</w:t>
            </w:r>
            <w:r>
              <w:rPr>
                <w:rFonts w:ascii="华文宋体" w:hAnsi="华文宋体" w:eastAsia="华文宋体"/>
                <w:szCs w:val="21"/>
              </w:rPr>
              <w:t>由招考单位填写）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  <w:r>
              <w:rPr>
                <w:rFonts w:ascii="华文宋体" w:hAnsi="华文宋体" w:eastAsia="华文宋体"/>
                <w:szCs w:val="21"/>
              </w:rPr>
              <w:t>意见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</w:tr>
    </w:tbl>
    <w:p>
      <w:pPr>
        <w:spacing w:before="312" w:beforeLines="10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021" w:right="907" w:bottom="964" w:left="1474" w:header="851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825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563C1"/>
      <w:u w:val="single"/>
    </w:rPr>
  </w:style>
  <w:style w:type="paragraph" w:customStyle="1" w:styleId="8">
    <w:name w:val="Date"/>
    <w:basedOn w:val="1"/>
    <w:next w:val="1"/>
    <w:link w:val="9"/>
    <w:uiPriority w:val="0"/>
    <w:pPr>
      <w:ind w:left="100" w:leftChars="2500"/>
    </w:pPr>
  </w:style>
  <w:style w:type="character" w:customStyle="1" w:styleId="9">
    <w:name w:val="日期 Char"/>
    <w:basedOn w:val="5"/>
    <w:link w:val="8"/>
    <w:uiPriority w:val="0"/>
  </w:style>
  <w:style w:type="character" w:customStyle="1" w:styleId="10">
    <w:name w:val="font_17_blue1"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character" w:customStyle="1" w:styleId="11">
    <w:name w:val="page number"/>
    <w:basedOn w:val="5"/>
    <w:uiPriority w:val="0"/>
  </w:style>
  <w:style w:type="character" w:customStyle="1" w:styleId="12">
    <w:name w:val="页脚 Char Char"/>
    <w:basedOn w:val="5"/>
    <w:link w:val="3"/>
    <w:uiPriority w:val="0"/>
    <w:rPr>
      <w:sz w:val="18"/>
      <w:szCs w:val="18"/>
    </w:rPr>
  </w:style>
  <w:style w:type="character" w:customStyle="1" w:styleId="13">
    <w:name w:val="批注框文本 Char Char"/>
    <w:basedOn w:val="5"/>
    <w:link w:val="2"/>
    <w:uiPriority w:val="0"/>
    <w:rPr>
      <w:sz w:val="18"/>
      <w:szCs w:val="18"/>
    </w:rPr>
  </w:style>
  <w:style w:type="character" w:customStyle="1" w:styleId="14">
    <w:name w:val="页眉 Char Char"/>
    <w:basedOn w:val="5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454</Words>
  <Characters>2591</Characters>
  <Lines>21</Lines>
  <Paragraphs>6</Paragraphs>
  <TotalTime>357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做个坏人</cp:lastModifiedBy>
  <cp:lastPrinted>2018-05-16T06:11:00Z</cp:lastPrinted>
  <dcterms:modified xsi:type="dcterms:W3CDTF">2018-05-18T08:40:59Z</dcterms:modified>
  <dc:title>陆瑞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