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</w:p>
    <w:p>
      <w:pPr>
        <w:spacing w:line="460" w:lineRule="exact"/>
        <w:jc w:val="center"/>
        <w:rPr>
          <w:rFonts w:ascii="黑体" w:hAnsi="宋体" w:eastAsia="黑体" w:cs="宋体"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Cs/>
          <w:kern w:val="0"/>
          <w:sz w:val="40"/>
          <w:szCs w:val="40"/>
        </w:rPr>
        <w:t>人民法院信息技术服务中心</w:t>
      </w:r>
    </w:p>
    <w:p>
      <w:pPr>
        <w:spacing w:line="460" w:lineRule="exact"/>
        <w:jc w:val="center"/>
        <w:rPr>
          <w:rFonts w:ascii="黑体" w:hAnsi="宋体" w:eastAsia="黑体" w:cs="宋体"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Cs/>
          <w:kern w:val="0"/>
          <w:sz w:val="40"/>
          <w:szCs w:val="40"/>
        </w:rPr>
        <w:t>2018年公开招聘工作人员报名登记表</w:t>
      </w:r>
    </w:p>
    <w:p>
      <w:pPr>
        <w:spacing w:line="460" w:lineRule="exact"/>
        <w:jc w:val="center"/>
        <w:rPr>
          <w:rFonts w:ascii="黑体" w:hAnsi="宋体" w:eastAsia="黑体" w:cs="宋体"/>
          <w:bCs/>
          <w:kern w:val="0"/>
          <w:sz w:val="22"/>
          <w:szCs w:val="40"/>
        </w:rPr>
      </w:pPr>
    </w:p>
    <w:tbl>
      <w:tblPr>
        <w:tblStyle w:val="7"/>
        <w:tblpPr w:leftFromText="180" w:rightFromText="180" w:vertAnchor="text" w:horzAnchor="margin" w:tblpXSpec="center" w:tblpY="60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"/>
        <w:gridCol w:w="1276"/>
        <w:gridCol w:w="1134"/>
        <w:gridCol w:w="425"/>
        <w:gridCol w:w="993"/>
        <w:gridCol w:w="283"/>
        <w:gridCol w:w="284"/>
        <w:gridCol w:w="567"/>
        <w:gridCol w:w="283"/>
        <w:gridCol w:w="992"/>
        <w:gridCol w:w="1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民     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籍 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职称职级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exact"/>
        </w:trPr>
        <w:tc>
          <w:tcPr>
            <w:tcW w:w="113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外语等级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取得专业资格证书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spacing w:line="46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spacing w:line="46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人事档案所在地及单位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spacing w:line="46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最后毕业院校及专业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460" w:lineRule="exact"/>
              <w:ind w:firstLine="200" w:firstLineChars="100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60" w:lineRule="exact"/>
              <w:ind w:firstLine="200" w:firstLineChars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学历学位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6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通讯地址及邮编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exact"/>
        </w:trPr>
        <w:tc>
          <w:tcPr>
            <w:tcW w:w="26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  系  方  式</w:t>
            </w:r>
          </w:p>
        </w:tc>
        <w:tc>
          <w:tcPr>
            <w:tcW w:w="722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firstLine="100" w:firstLineChars="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电话：                      手机：                   </w:t>
            </w:r>
          </w:p>
          <w:p>
            <w:pPr>
              <w:spacing w:line="460" w:lineRule="exact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学习经历（从高中填起）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学校、专业及学历层次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56" w:beforeLines="50" w:line="460" w:lineRule="exac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  <w:p>
            <w:pPr>
              <w:pStyle w:val="2"/>
              <w:spacing w:before="156" w:beforeLines="50" w:line="460" w:lineRule="exac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（全日制脱产、函授、自考等）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exact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工作单位、部门及职务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岗位性质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（行政编制；事业编制；聘用制人员；临时用工；其他）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1418" w:type="dxa"/>
            <w:gridSpan w:val="2"/>
            <w:vMerge w:val="restart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24"/>
              </w:rPr>
              <w:t>家  庭  成  员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39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39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39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39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39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所受奖励和处分</w:t>
            </w:r>
          </w:p>
        </w:tc>
        <w:tc>
          <w:tcPr>
            <w:tcW w:w="850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1418" w:type="dxa"/>
            <w:gridSpan w:val="2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8505" w:type="dxa"/>
            <w:gridSpan w:val="11"/>
            <w:vAlign w:val="top"/>
          </w:tcPr>
          <w:p>
            <w:pPr>
              <w:spacing w:line="460" w:lineRule="exact"/>
              <w:rPr>
                <w:rFonts w:ascii="仿宋" w:hAnsi="仿宋" w:eastAsia="仿宋"/>
                <w:sz w:val="30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50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</w:p>
        </w:tc>
      </w:tr>
    </w:tbl>
    <w:p>
      <w:pPr>
        <w:spacing w:line="46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本人保证：以上内容均是本人经认真核查、如实填写的。本人没有故意隐瞒事实真相、弄虚作假等情况。填写事项如果与组织核实的事实情况不一致，由本人承担相应的后果。</w:t>
      </w:r>
    </w:p>
    <w:p>
      <w:pPr>
        <w:spacing w:line="460" w:lineRule="exact"/>
        <w:ind w:left="4620" w:leftChars="2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填表人：</w:t>
      </w:r>
    </w:p>
    <w:p>
      <w:pPr>
        <w:spacing w:line="460" w:lineRule="exact"/>
        <w:jc w:val="left"/>
      </w:pPr>
      <w:r>
        <w:rPr>
          <w:rFonts w:hint="eastAsia" w:ascii="仿宋" w:hAnsi="仿宋" w:eastAsia="仿宋"/>
          <w:sz w:val="28"/>
        </w:rPr>
        <w:t xml:space="preserve">                                 填表日期：   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FEB3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pPr>
      <w:spacing w:line="280" w:lineRule="exact"/>
      <w:jc w:val="center"/>
    </w:pPr>
    <w:rPr>
      <w:rFonts w:ascii="宋体" w:hAnsi="宋体"/>
      <w:sz w:val="24"/>
      <w:szCs w:val="24"/>
    </w:rPr>
  </w:style>
  <w:style w:type="paragraph" w:styleId="3">
    <w:name w:val="Balloon Text"/>
    <w:basedOn w:val="1"/>
    <w:link w:val="11"/>
    <w:uiPriority w:val="0"/>
    <w:rPr>
      <w:kern w:val="2"/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uiPriority w:val="0"/>
    <w:pPr>
      <w:ind w:firstLine="420" w:firstLineChars="200"/>
    </w:pPr>
    <w:rPr>
      <w:rFonts w:ascii="Times New Roman" w:hAnsi="Times New Roman"/>
    </w:rPr>
  </w:style>
  <w:style w:type="character" w:customStyle="1" w:styleId="9">
    <w:name w:val="页脚 Char Char"/>
    <w:link w:val="4"/>
    <w:uiPriority w:val="0"/>
    <w:rPr>
      <w:sz w:val="18"/>
      <w:szCs w:val="18"/>
    </w:rPr>
  </w:style>
  <w:style w:type="character" w:customStyle="1" w:styleId="10">
    <w:name w:val="页眉 Char Char"/>
    <w:link w:val="5"/>
    <w:uiPriority w:val="0"/>
    <w:rPr>
      <w:sz w:val="18"/>
      <w:szCs w:val="18"/>
    </w:rPr>
  </w:style>
  <w:style w:type="character" w:customStyle="1" w:styleId="11">
    <w:name w:val="批注框文本 Char Char"/>
    <w:link w:val="3"/>
    <w:uiPriority w:val="0"/>
    <w:rPr>
      <w:kern w:val="2"/>
      <w:sz w:val="18"/>
      <w:szCs w:val="18"/>
    </w:rPr>
  </w:style>
  <w:style w:type="character" w:customStyle="1" w:styleId="12">
    <w:name w:val="html_val1"/>
    <w:uiPriority w:val="0"/>
    <w:rPr>
      <w:color w:val="0000FF"/>
    </w:rPr>
  </w:style>
  <w:style w:type="character" w:customStyle="1" w:styleId="13">
    <w:name w:val="正文文本 Char Char"/>
    <w:link w:val="2"/>
    <w:uiPriority w:val="0"/>
    <w:rPr>
      <w:rFonts w:ascii="宋体" w:hAnsi="宋体"/>
      <w:sz w:val="24"/>
      <w:szCs w:val="24"/>
    </w:rPr>
  </w:style>
  <w:style w:type="character" w:customStyle="1" w:styleId="14">
    <w:name w:val="正文文本 Char1"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2018-05-17T06:39:00Z</dcterms:created>
  <dc:creator>FE业务协作平台</dc:creator>
  <cp:lastModifiedBy>做个坏人</cp:lastModifiedBy>
  <dcterms:modified xsi:type="dcterms:W3CDTF">2018-05-21T08:35:02Z</dcterms:modified>
  <dc:title>人民法院信息技术服务中心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