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 w:cs="宋体"/>
          <w:kern w:val="0"/>
          <w:sz w:val="32"/>
          <w:szCs w:val="32"/>
        </w:rPr>
        <w:t>附件</w:t>
      </w:r>
      <w:r>
        <w:rPr>
          <w:rFonts w:ascii="仿宋_GB2312" w:eastAsia="仿宋_GB2312" w:cs="宋体"/>
          <w:kern w:val="0"/>
          <w:sz w:val="32"/>
          <w:szCs w:val="32"/>
        </w:rPr>
        <w:t>1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面试日程安排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tbl>
      <w:tblPr>
        <w:tblStyle w:val="3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82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中卫市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自治区公安厅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银川市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自治区粮食局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自治区统计局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银川市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盐池县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自治区高级人民法院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固原市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宁东管委会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自治区司法厅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民建宁夏区委会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石嘴山市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同心县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自治区安全生产监督管理局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自治区党委办公厅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自治区党委宣传部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自治区党校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自治区国家保密局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自治区国资委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自治区教育厅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自治区经济和信息化委员会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自治区科学技术协会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自治区粮食局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自治区农牧厅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自治区人民政府办公厅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自治区审计厅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自治区外事办公室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2522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F0"/>
    <w:rsid w:val="002066F0"/>
    <w:rsid w:val="00425963"/>
    <w:rsid w:val="00EB20D9"/>
    <w:rsid w:val="3E1C0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2018-07-10T07:32:00Z</dcterms:created>
  <dc:creator>微软用户</dc:creator>
  <cp:lastModifiedBy>做个坏人</cp:lastModifiedBy>
  <dcterms:modified xsi:type="dcterms:W3CDTF">2018-07-10T08:12:24Z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