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140" w:firstLineChars="50"/>
        <w:contextualSpacing/>
        <w:rPr>
          <w:rFonts w:ascii="黑体" w:hAnsi="黑体" w:eastAsia="黑体"/>
          <w:spacing w:val="-20"/>
          <w:sz w:val="32"/>
          <w:szCs w:val="32"/>
        </w:rPr>
      </w:pPr>
      <w:r>
        <w:rPr>
          <w:rFonts w:hint="eastAsia" w:ascii="黑体" w:hAnsi="黑体" w:eastAsia="黑体"/>
          <w:spacing w:val="-20"/>
          <w:sz w:val="32"/>
          <w:szCs w:val="32"/>
        </w:rPr>
        <w:t>附</w:t>
      </w:r>
      <w:bookmarkStart w:id="0" w:name="_GoBack"/>
      <w:bookmarkEnd w:id="0"/>
      <w:r>
        <w:rPr>
          <w:rFonts w:hint="eastAsia" w:ascii="黑体" w:hAnsi="黑体" w:eastAsia="黑体"/>
          <w:spacing w:val="-20"/>
          <w:sz w:val="32"/>
          <w:szCs w:val="32"/>
        </w:rPr>
        <w:t>件</w:t>
      </w:r>
    </w:p>
    <w:p>
      <w:pPr>
        <w:widowControl/>
        <w:spacing w:line="580" w:lineRule="exact"/>
        <w:rPr>
          <w:rFonts w:ascii="黑体" w:hAnsi="黑体" w:eastAsia="黑体"/>
          <w:spacing w:val="-20"/>
          <w:sz w:val="32"/>
          <w:szCs w:val="32"/>
        </w:rPr>
      </w:pPr>
    </w:p>
    <w:p>
      <w:pPr>
        <w:pStyle w:val="2"/>
        <w:snapToGrid w:val="0"/>
        <w:spacing w:before="0" w:beforeAutospacing="0" w:after="0" w:afterAutospacing="0" w:line="580" w:lineRule="exact"/>
        <w:jc w:val="center"/>
        <w:rPr>
          <w:rFonts w:ascii="方正小标宋简体" w:eastAsia="方正小标宋简体"/>
          <w:spacing w:val="-6"/>
          <w:sz w:val="44"/>
          <w:szCs w:val="44"/>
        </w:rPr>
      </w:pPr>
      <w:r>
        <w:rPr>
          <w:rFonts w:hint="eastAsia" w:ascii="方正小标宋简体" w:eastAsia="方正小标宋简体" w:cs="宋体"/>
          <w:color w:val="000000"/>
          <w:sz w:val="44"/>
          <w:szCs w:val="44"/>
        </w:rPr>
        <w:t>招标师职业</w:t>
      </w:r>
      <w:r>
        <w:rPr>
          <w:rFonts w:hint="eastAsia" w:ascii="方正小标宋简体" w:eastAsia="方正小标宋简体"/>
          <w:spacing w:val="-6"/>
          <w:sz w:val="44"/>
          <w:szCs w:val="44"/>
        </w:rPr>
        <w:t>资格收尾考试报名程序</w:t>
      </w:r>
    </w:p>
    <w:p>
      <w:pPr>
        <w:pStyle w:val="2"/>
        <w:spacing w:before="0" w:beforeAutospacing="0" w:after="0" w:afterAutospacing="0" w:line="580" w:lineRule="exact"/>
        <w:ind w:firstLine="640" w:firstLineChars="200"/>
        <w:rPr>
          <w:rFonts w:ascii="黑体" w:hAnsi="黑体" w:eastAsia="黑体"/>
          <w:bCs/>
          <w:sz w:val="32"/>
          <w:szCs w:val="32"/>
        </w:rPr>
      </w:pPr>
    </w:p>
    <w:p>
      <w:pPr>
        <w:pStyle w:val="6"/>
        <w:spacing w:line="580" w:lineRule="exact"/>
        <w:ind w:firstLine="640"/>
        <w:rPr>
          <w:rFonts w:ascii="仿宋_GB2312" w:hAnsi="宋体"/>
          <w:b/>
          <w:sz w:val="32"/>
          <w:szCs w:val="32"/>
        </w:rPr>
      </w:pPr>
      <w:r>
        <w:rPr>
          <w:rFonts w:hint="eastAsia" w:ascii="仿宋_GB2312" w:hAnsi="宋体"/>
          <w:b/>
          <w:sz w:val="32"/>
          <w:szCs w:val="32"/>
        </w:rPr>
        <w:t>一、网上报名（在网上完成）</w:t>
      </w:r>
    </w:p>
    <w:p>
      <w:pPr>
        <w:pStyle w:val="6"/>
        <w:spacing w:line="580" w:lineRule="exact"/>
        <w:ind w:firstLine="640"/>
        <w:rPr>
          <w:rFonts w:ascii="仿宋_GB2312" w:hAnsi="宋体"/>
          <w:sz w:val="32"/>
          <w:szCs w:val="32"/>
        </w:rPr>
      </w:pPr>
      <w:r>
        <w:rPr>
          <w:rFonts w:hint="eastAsia" w:ascii="仿宋_GB2312" w:hAnsi="宋体"/>
          <w:sz w:val="32"/>
          <w:szCs w:val="32"/>
        </w:rPr>
        <w:t>登录宁夏人事考试中心网站</w:t>
      </w:r>
      <w:r>
        <w:rPr>
          <w:rFonts w:ascii="仿宋_GB2312" w:hAnsi="宋体"/>
          <w:sz w:val="32"/>
          <w:szCs w:val="32"/>
        </w:rPr>
        <w:t>http://www.nxpta.gov.cn</w:t>
      </w:r>
      <w:r>
        <w:rPr>
          <w:rFonts w:hint="eastAsia" w:ascii="仿宋_GB2312" w:hAnsi="宋体"/>
          <w:sz w:val="32"/>
          <w:szCs w:val="32"/>
        </w:rPr>
        <w:t>）→点击“网上报名”→进入“专业技术人员资格考试”报名系统→在“考生登录”界面输入用户名、密码、验证码后点击“登录”→选择“招标师职业资格考试”→选择“省市”→填写报名信息→确认报名信息无误后提交→打印《报名表》。</w:t>
      </w:r>
    </w:p>
    <w:p>
      <w:pPr>
        <w:pStyle w:val="6"/>
        <w:spacing w:line="580" w:lineRule="exact"/>
        <w:ind w:firstLine="640"/>
        <w:rPr>
          <w:rFonts w:ascii="仿宋_GB2312" w:hAnsi="宋体"/>
          <w:sz w:val="32"/>
          <w:szCs w:val="32"/>
        </w:rPr>
      </w:pPr>
      <w:r>
        <w:rPr>
          <w:rFonts w:hint="eastAsia" w:ascii="仿宋_GB2312" w:hAnsi="宋体"/>
          <w:sz w:val="32"/>
          <w:szCs w:val="32"/>
        </w:rPr>
        <w:t>（以上事项由考生自己或在考试机构的指导下完成）</w:t>
      </w:r>
    </w:p>
    <w:p>
      <w:pPr>
        <w:pStyle w:val="6"/>
        <w:spacing w:line="580" w:lineRule="exact"/>
        <w:ind w:firstLine="645" w:firstLineChars="0"/>
        <w:rPr>
          <w:rFonts w:ascii="仿宋_GB2312" w:hAnsi="宋体"/>
          <w:b/>
          <w:sz w:val="32"/>
          <w:szCs w:val="32"/>
        </w:rPr>
      </w:pPr>
      <w:r>
        <w:rPr>
          <w:rFonts w:hint="eastAsia" w:ascii="仿宋_GB2312" w:hAnsi="宋体"/>
          <w:b/>
          <w:sz w:val="32"/>
          <w:szCs w:val="32"/>
        </w:rPr>
        <w:t>二、审核报名资格（在网上完成）</w:t>
      </w:r>
    </w:p>
    <w:p>
      <w:pPr>
        <w:spacing w:line="580" w:lineRule="exact"/>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网上报名后立即自动审核通过。</w:t>
      </w:r>
    </w:p>
    <w:p>
      <w:pPr>
        <w:spacing w:line="580" w:lineRule="exact"/>
        <w:ind w:firstLine="630" w:firstLineChars="196"/>
        <w:rPr>
          <w:rFonts w:ascii="仿宋_GB2312" w:hAnsi="宋体" w:eastAsia="仿宋_GB2312"/>
          <w:b/>
          <w:sz w:val="32"/>
          <w:szCs w:val="32"/>
        </w:rPr>
      </w:pPr>
      <w:r>
        <w:rPr>
          <w:rFonts w:hint="eastAsia" w:ascii="仿宋_GB2312" w:hAnsi="宋体" w:eastAsia="仿宋_GB2312"/>
          <w:b/>
          <w:sz w:val="32"/>
          <w:szCs w:val="32"/>
        </w:rPr>
        <w:t>三、网上缴费（在网上完成）</w:t>
      </w:r>
    </w:p>
    <w:p>
      <w:pPr>
        <w:spacing w:line="580" w:lineRule="exact"/>
        <w:ind w:firstLine="640" w:firstLineChars="200"/>
        <w:rPr>
          <w:rFonts w:ascii="仿宋_GB2312" w:hAnsi="宋体" w:eastAsia="仿宋_GB2312"/>
          <w:b/>
          <w:sz w:val="32"/>
          <w:szCs w:val="32"/>
        </w:rPr>
      </w:pPr>
      <w:r>
        <w:rPr>
          <w:rFonts w:hint="eastAsia" w:ascii="仿宋_GB2312" w:hAnsi="宋体" w:eastAsia="仿宋_GB2312"/>
          <w:sz w:val="32"/>
          <w:szCs w:val="32"/>
        </w:rPr>
        <w:t>审核通过的考生即可网上缴纳考务费完成报名。（</w:t>
      </w:r>
      <w:r>
        <w:rPr>
          <w:rFonts w:hint="eastAsia" w:ascii="仿宋_GB2312" w:hAnsi="宋体" w:eastAsia="仿宋_GB2312"/>
          <w:b/>
          <w:sz w:val="32"/>
          <w:szCs w:val="32"/>
        </w:rPr>
        <w:t>只审核报名资格未在规定时间内进行网上缴费的考生视为自动放弃报名；不符合报名条件的老考生缴费后概不退费，参加考试的成绩无效）</w:t>
      </w:r>
    </w:p>
    <w:p>
      <w:pPr>
        <w:pStyle w:val="6"/>
        <w:spacing w:line="580" w:lineRule="exact"/>
        <w:ind w:firstLine="645" w:firstLineChars="0"/>
        <w:rPr>
          <w:rFonts w:ascii="仿宋_GB2312" w:hAnsi="宋体"/>
          <w:b/>
          <w:sz w:val="32"/>
          <w:szCs w:val="32"/>
        </w:rPr>
      </w:pPr>
      <w:r>
        <w:rPr>
          <w:rFonts w:hint="eastAsia" w:ascii="仿宋_GB2312" w:hAnsi="宋体"/>
          <w:b/>
          <w:sz w:val="32"/>
          <w:szCs w:val="32"/>
        </w:rPr>
        <w:t>四、准考证打印（在网上完成）</w:t>
      </w:r>
    </w:p>
    <w:p>
      <w:pPr>
        <w:pStyle w:val="6"/>
        <w:spacing w:line="580" w:lineRule="exact"/>
        <w:ind w:firstLine="645" w:firstLineChars="0"/>
      </w:pPr>
      <w:r>
        <w:rPr>
          <w:rFonts w:hint="eastAsia"/>
        </w:rPr>
        <w:t>报名成功的考生可于</w:t>
      </w:r>
      <w:r>
        <w:rPr>
          <w:b/>
        </w:rPr>
        <w:t>11</w:t>
      </w:r>
      <w:r>
        <w:rPr>
          <w:rFonts w:hint="eastAsia"/>
          <w:b/>
        </w:rPr>
        <w:t>月</w:t>
      </w:r>
      <w:r>
        <w:rPr>
          <w:b/>
        </w:rPr>
        <w:t>12</w:t>
      </w:r>
      <w:r>
        <w:rPr>
          <w:rFonts w:hint="eastAsia"/>
          <w:b/>
        </w:rPr>
        <w:t>日上午</w:t>
      </w:r>
      <w:r>
        <w:rPr>
          <w:b/>
        </w:rPr>
        <w:t>9</w:t>
      </w:r>
      <w:r>
        <w:rPr>
          <w:rFonts w:hint="eastAsia"/>
          <w:b/>
        </w:rPr>
        <w:t>：</w:t>
      </w:r>
      <w:r>
        <w:rPr>
          <w:b/>
        </w:rPr>
        <w:t>00</w:t>
      </w:r>
      <w:r>
        <w:rPr>
          <w:rFonts w:hint="eastAsia"/>
          <w:b/>
        </w:rPr>
        <w:t>至</w:t>
      </w:r>
      <w:r>
        <w:rPr>
          <w:b/>
        </w:rPr>
        <w:t>11</w:t>
      </w:r>
      <w:r>
        <w:rPr>
          <w:rFonts w:hint="eastAsia"/>
          <w:b/>
        </w:rPr>
        <w:t>月</w:t>
      </w:r>
      <w:r>
        <w:rPr>
          <w:b/>
        </w:rPr>
        <w:t>16</w:t>
      </w:r>
      <w:r>
        <w:rPr>
          <w:rFonts w:hint="eastAsia"/>
          <w:b/>
        </w:rPr>
        <w:t>日下午</w:t>
      </w:r>
      <w:r>
        <w:rPr>
          <w:b/>
        </w:rPr>
        <w:t>6</w:t>
      </w:r>
      <w:r>
        <w:rPr>
          <w:rFonts w:hint="eastAsia"/>
          <w:b/>
        </w:rPr>
        <w:t>：</w:t>
      </w:r>
      <w:r>
        <w:rPr>
          <w:b/>
        </w:rPr>
        <w:t>00</w:t>
      </w:r>
      <w:r>
        <w:rPr>
          <w:rFonts w:hint="eastAsia"/>
        </w:rPr>
        <w:t>自行从网上在线打印准考证，并持本人正式有效身份证和准考证赴考，否则，不准进入考场参加考试。</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C2"/>
    <w:rsid w:val="00AB4BC2"/>
    <w:rsid w:val="060C1A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paragraph" w:styleId="2">
    <w:name w:val="Plain Text"/>
    <w:basedOn w:val="1"/>
    <w:link w:val="7"/>
    <w:uiPriority w:val="0"/>
    <w:pPr>
      <w:widowControl/>
      <w:spacing w:before="100" w:beforeAutospacing="1" w:after="100" w:afterAutospacing="1"/>
      <w:jc w:val="left"/>
    </w:pPr>
    <w:rPr>
      <w:rFonts w:ascii="宋体" w:hAnsi="宋体"/>
      <w:kern w:val="0"/>
      <w:sz w:val="24"/>
      <w:szCs w:val="24"/>
    </w:rPr>
  </w:style>
  <w:style w:type="paragraph" w:styleId="3">
    <w:name w:val="footer"/>
    <w:basedOn w:val="1"/>
    <w:link w:val="8"/>
    <w:uiPriority w:val="0"/>
    <w:pPr>
      <w:tabs>
        <w:tab w:val="center" w:pos="4153"/>
        <w:tab w:val="right" w:pos="8306"/>
      </w:tabs>
      <w:snapToGrid w:val="0"/>
      <w:jc w:val="left"/>
    </w:pPr>
    <w:rPr>
      <w:sz w:val="18"/>
      <w:szCs w:val="18"/>
    </w:rPr>
  </w:style>
  <w:style w:type="paragraph" w:customStyle="1" w:styleId="6">
    <w:name w:val="人事厅正文"/>
    <w:basedOn w:val="1"/>
    <w:uiPriority w:val="0"/>
    <w:pPr>
      <w:ind w:firstLine="200" w:firstLineChars="200"/>
      <w:jc w:val="left"/>
    </w:pPr>
    <w:rPr>
      <w:rFonts w:ascii="Times New Roman" w:hAnsi="Times New Roman" w:eastAsia="仿宋_GB2312"/>
      <w:sz w:val="30"/>
      <w:szCs w:val="24"/>
    </w:rPr>
  </w:style>
  <w:style w:type="character" w:customStyle="1" w:styleId="7">
    <w:name w:val="Plain Text Char"/>
    <w:basedOn w:val="4"/>
    <w:link w:val="2"/>
    <w:locked/>
    <w:uiPriority w:val="0"/>
    <w:rPr>
      <w:rFonts w:ascii="宋体" w:hAnsi="宋体" w:eastAsia="宋体"/>
      <w:sz w:val="24"/>
      <w:szCs w:val="24"/>
      <w:lang w:val="en-US" w:eastAsia="zh-CN" w:bidi="ar-SA"/>
    </w:rPr>
  </w:style>
  <w:style w:type="character" w:customStyle="1" w:styleId="8">
    <w:name w:val="Footer Char"/>
    <w:basedOn w:val="4"/>
    <w:link w:val="3"/>
    <w:locked/>
    <w:uiPriority w:val="0"/>
    <w:rPr>
      <w:rFonts w:ascii="Calibri" w:hAnsi="Calibri"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64</Words>
  <Characters>366</Characters>
  <Lines>3</Lines>
  <Paragraphs>1</Paragraphs>
  <TotalTime>0</TotalTime>
  <ScaleCrop>false</ScaleCrop>
  <LinksUpToDate>false</LinksUpToDate>
  <CharactersWithSpaces>429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2018-09-03T09:30:00Z</dcterms:created>
  <dc:creator>微软用户</dc:creator>
  <cp:lastModifiedBy>做个坏人</cp:lastModifiedBy>
  <dcterms:modified xsi:type="dcterms:W3CDTF">2018-09-04T01:20:00Z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