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12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国家卫生计生委统计信息中心</w:t>
      </w:r>
    </w:p>
    <w:p>
      <w:pPr>
        <w:spacing w:line="760" w:lineRule="exact"/>
        <w:jc w:val="center"/>
        <w:rPr>
          <w:rFonts w:ascii="黑体" w:hAnsi="黑体" w:eastAsia="黑体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公开招聘工作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人员需求计划表</w:t>
      </w:r>
    </w:p>
    <w:p>
      <w:pPr>
        <w:spacing w:before="156" w:beforeLines="50" w:after="156" w:afterLines="50" w:line="560" w:lineRule="exact"/>
        <w:rPr>
          <w:rFonts w:ascii="黑体" w:hAnsi="仿宋" w:eastAsia="黑体"/>
          <w:szCs w:val="32"/>
        </w:rPr>
      </w:pPr>
      <w:r>
        <w:rPr>
          <w:rFonts w:hint="eastAsia" w:ascii="黑体" w:hAnsi="仿宋" w:eastAsia="黑体"/>
          <w:szCs w:val="32"/>
        </w:rPr>
        <w:t>部门：办公室（1人）</w:t>
      </w:r>
    </w:p>
    <w:tbl>
      <w:tblPr>
        <w:tblStyle w:val="7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277"/>
        <w:gridCol w:w="1277"/>
        <w:gridCol w:w="1275"/>
        <w:gridCol w:w="707"/>
        <w:gridCol w:w="2412"/>
        <w:gridCol w:w="7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岗位描述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人数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其他要求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文档管理及人力资源岗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医学、管理相关专业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大学本科及以上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踏实认真，严谨细致，工作责任心、执行力、条理性强；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具备较强的保密意识和学习能力；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能比较熟练地使用办公软件。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具有北京市户口。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正式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在编</w:t>
            </w:r>
          </w:p>
        </w:tc>
      </w:tr>
    </w:tbl>
    <w:p>
      <w:pPr>
        <w:spacing w:before="156" w:beforeLines="50" w:after="156" w:afterLines="50" w:line="560" w:lineRule="exact"/>
        <w:rPr>
          <w:rFonts w:ascii="黑体" w:hAnsi="仿宋" w:eastAsia="黑体"/>
          <w:szCs w:val="32"/>
        </w:rPr>
      </w:pPr>
      <w:r>
        <w:rPr>
          <w:rFonts w:hint="eastAsia" w:ascii="黑体" w:hAnsi="仿宋" w:eastAsia="黑体"/>
          <w:szCs w:val="32"/>
        </w:rPr>
        <w:t>部门：统计处（1人）</w:t>
      </w:r>
    </w:p>
    <w:tbl>
      <w:tblPr>
        <w:tblStyle w:val="7"/>
        <w:tblW w:w="852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7"/>
        <w:gridCol w:w="1275"/>
        <w:gridCol w:w="1277"/>
        <w:gridCol w:w="709"/>
        <w:gridCol w:w="2412"/>
        <w:gridCol w:w="7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岗位描述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人数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其他要求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卫生统计与数据分析岗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统计学、卫生管理、卫生经济、临床医学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大学本科及以上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具备较强的沟通协调、外语及写作能力；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具有一定计算机网络及数据库知识，符合岗位所需的专业或技能条件；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具有北京市户口，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年龄原则上不超过3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周岁。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有医学背景及相关经验者优先。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正式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在编</w:t>
            </w:r>
          </w:p>
        </w:tc>
      </w:tr>
    </w:tbl>
    <w:p>
      <w:pPr>
        <w:spacing w:before="156" w:beforeLines="50" w:after="156" w:afterLines="50" w:line="560" w:lineRule="exact"/>
        <w:rPr>
          <w:rFonts w:ascii="黑体" w:hAnsi="仿宋" w:eastAsia="黑体"/>
          <w:szCs w:val="32"/>
        </w:rPr>
      </w:pPr>
      <w:r>
        <w:rPr>
          <w:rFonts w:ascii="黑体" w:hAnsi="仿宋" w:eastAsia="黑体"/>
          <w:szCs w:val="32"/>
        </w:rPr>
        <w:br w:type="page"/>
      </w:r>
      <w:r>
        <w:rPr>
          <w:rFonts w:hint="eastAsia" w:ascii="黑体" w:hAnsi="仿宋" w:eastAsia="黑体"/>
          <w:szCs w:val="32"/>
        </w:rPr>
        <w:t>部门：调查评价处（1人）</w:t>
      </w:r>
    </w:p>
    <w:tbl>
      <w:tblPr>
        <w:tblStyle w:val="7"/>
        <w:tblW w:w="852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7"/>
        <w:gridCol w:w="1275"/>
        <w:gridCol w:w="1277"/>
        <w:gridCol w:w="709"/>
        <w:gridCol w:w="2412"/>
        <w:gridCol w:w="7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岗位描述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人数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其他要求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数据分析岗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卫生事业管理、临床医学等相关专业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大学本科及以上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400" w:lineRule="exact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爱岗敬业，责任心强；</w:t>
            </w:r>
          </w:p>
          <w:p>
            <w:pPr>
              <w:numPr>
                <w:ilvl w:val="0"/>
                <w:numId w:val="3"/>
              </w:numPr>
              <w:spacing w:line="400" w:lineRule="exact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有较强的学习能力，认真细致；</w:t>
            </w:r>
          </w:p>
          <w:p>
            <w:pPr>
              <w:numPr>
                <w:ilvl w:val="0"/>
                <w:numId w:val="3"/>
              </w:numPr>
              <w:spacing w:line="400" w:lineRule="exact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较强的协调和交流能力；</w:t>
            </w:r>
          </w:p>
          <w:p>
            <w:pPr>
              <w:numPr>
                <w:ilvl w:val="0"/>
                <w:numId w:val="3"/>
              </w:numPr>
              <w:spacing w:line="400" w:lineRule="exact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具有北京市户口；</w:t>
            </w:r>
          </w:p>
          <w:p>
            <w:pPr>
              <w:numPr>
                <w:ilvl w:val="0"/>
                <w:numId w:val="3"/>
              </w:num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英语基础好、具有经济学基础、</w:t>
            </w:r>
            <w:r>
              <w:rPr>
                <w:rFonts w:hint="eastAsia" w:ascii="仿宋" w:hAnsi="仿宋" w:eastAsia="仿宋"/>
                <w:sz w:val="24"/>
              </w:rPr>
              <w:t>中共党员优先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正式</w:t>
            </w:r>
          </w:p>
          <w:p>
            <w:pPr>
              <w:rPr>
                <w:rFonts w:hint="eastAsia" w:ascii="仿宋" w:hAnsi="仿宋" w:eastAsia="仿宋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</w:rPr>
              <w:t>在编</w:t>
            </w:r>
          </w:p>
        </w:tc>
      </w:tr>
    </w:tbl>
    <w:p>
      <w:pPr>
        <w:spacing w:before="156" w:beforeLines="50" w:after="156" w:afterLines="50" w:line="560" w:lineRule="exact"/>
        <w:rPr>
          <w:rFonts w:ascii="黑体" w:hAnsi="仿宋" w:eastAsia="黑体"/>
          <w:szCs w:val="32"/>
        </w:rPr>
      </w:pPr>
      <w:r>
        <w:rPr>
          <w:rFonts w:hint="eastAsia" w:ascii="黑体" w:hAnsi="仿宋" w:eastAsia="黑体"/>
          <w:szCs w:val="32"/>
        </w:rPr>
        <w:t>部门：信息技术处（1人）</w:t>
      </w:r>
    </w:p>
    <w:tbl>
      <w:tblPr>
        <w:tblStyle w:val="7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5"/>
        <w:gridCol w:w="1277"/>
        <w:gridCol w:w="1277"/>
        <w:gridCol w:w="707"/>
        <w:gridCol w:w="2412"/>
        <w:gridCol w:w="7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岗位描述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人数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其他要求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信息技术应用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信息技术类相关专业或公共卫生、卫生管理专业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大学本科及以上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60" w:lineRule="exact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了解信息技术发展现状及相关技术在卫生与健康领域应用发展趋势，具有组织开展大型卫生信息化建设项目能力；</w:t>
            </w:r>
          </w:p>
          <w:p>
            <w:pPr>
              <w:numPr>
                <w:ilvl w:val="0"/>
                <w:numId w:val="4"/>
              </w:numPr>
              <w:spacing w:line="360" w:lineRule="exact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具有组织开展相关专题研究项目、撰写调查研究报告的能力；</w:t>
            </w:r>
          </w:p>
          <w:p>
            <w:pPr>
              <w:numPr>
                <w:ilvl w:val="0"/>
                <w:numId w:val="4"/>
              </w:numPr>
              <w:spacing w:line="360" w:lineRule="exact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具有收集、分析国际国内有关信息技术发展与应用信息的能力。</w:t>
            </w:r>
          </w:p>
          <w:p>
            <w:pPr>
              <w:numPr>
                <w:ilvl w:val="0"/>
                <w:numId w:val="4"/>
              </w:numPr>
              <w:spacing w:line="360" w:lineRule="exact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爱岗敬业，责任心强，善于思考，有良好的团队意识；</w:t>
            </w:r>
          </w:p>
          <w:p>
            <w:pPr>
              <w:numPr>
                <w:ilvl w:val="0"/>
                <w:numId w:val="4"/>
              </w:numPr>
              <w:spacing w:line="36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具有北京市户口。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正式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在编</w:t>
            </w:r>
          </w:p>
        </w:tc>
      </w:tr>
    </w:tbl>
    <w:p>
      <w:pPr>
        <w:spacing w:before="240" w:after="156" w:afterLines="50" w:line="560" w:lineRule="exact"/>
        <w:rPr>
          <w:rFonts w:ascii="黑体" w:hAnsi="仿宋" w:eastAsia="黑体"/>
          <w:szCs w:val="32"/>
        </w:rPr>
      </w:pPr>
      <w:r>
        <w:rPr>
          <w:rFonts w:hint="eastAsia" w:ascii="黑体" w:hAnsi="仿宋" w:eastAsia="黑体"/>
          <w:szCs w:val="32"/>
        </w:rPr>
        <w:t>单位：信息标准处（1人）</w:t>
      </w:r>
    </w:p>
    <w:tbl>
      <w:tblPr>
        <w:tblStyle w:val="7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406"/>
        <w:gridCol w:w="1121"/>
        <w:gridCol w:w="1263"/>
        <w:gridCol w:w="752"/>
        <w:gridCol w:w="2412"/>
        <w:gridCol w:w="7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岗位描述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专业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学历学位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人数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其他要求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_GB2312" w:hAnsi="仿宋"/>
                <w:sz w:val="24"/>
              </w:rPr>
              <w:t>信息标准管理岗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卫生管理、公共卫生或信息技术类相关专业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大学本科</w:t>
            </w:r>
          </w:p>
          <w:p>
            <w:pPr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60" w:lineRule="exact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工作积极主动，具有较强的工作责任心、团队协作精神和良好的沟通协调能力；</w:t>
            </w:r>
          </w:p>
          <w:p>
            <w:pPr>
              <w:numPr>
                <w:ilvl w:val="0"/>
                <w:numId w:val="5"/>
              </w:numPr>
              <w:spacing w:line="360" w:lineRule="exact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具有良好的计算机应用能力和外语水平，能熟练使用办公软件；</w:t>
            </w:r>
          </w:p>
          <w:p>
            <w:pPr>
              <w:numPr>
                <w:ilvl w:val="0"/>
                <w:numId w:val="5"/>
              </w:numPr>
              <w:spacing w:line="36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具有北京市户口。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正式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在编</w:t>
            </w:r>
          </w:p>
        </w:tc>
      </w:tr>
    </w:tbl>
    <w:p>
      <w:pPr>
        <w:spacing w:after="156" w:afterLines="50" w:line="560" w:lineRule="exact"/>
        <w:rPr>
          <w:rFonts w:ascii="黑体" w:hAnsi="仿宋" w:eastAsia="黑体"/>
          <w:szCs w:val="32"/>
        </w:rPr>
      </w:pPr>
      <w:r>
        <w:rPr>
          <w:rFonts w:hint="eastAsia" w:ascii="黑体" w:hAnsi="仿宋" w:eastAsia="黑体"/>
          <w:szCs w:val="32"/>
        </w:rPr>
        <w:t>部门：电子政务处（1人）</w:t>
      </w:r>
    </w:p>
    <w:tbl>
      <w:tblPr>
        <w:tblStyle w:val="7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134"/>
        <w:gridCol w:w="1275"/>
        <w:gridCol w:w="709"/>
        <w:gridCol w:w="2410"/>
        <w:gridCol w:w="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岗位描述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其他要求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ˎ̥" w:hAnsi="ˎ̥"/>
                <w:color w:val="333333"/>
                <w:sz w:val="24"/>
                <w:szCs w:val="24"/>
              </w:rPr>
              <w:t>系统开发</w:t>
            </w:r>
            <w:r>
              <w:rPr>
                <w:rFonts w:hint="eastAsia" w:ascii="ˎ̥" w:hAnsi="ˎ̥"/>
                <w:color w:val="333333"/>
                <w:sz w:val="24"/>
                <w:szCs w:val="24"/>
              </w:rPr>
              <w:t>及网络通讯系统建设与</w:t>
            </w:r>
            <w:r>
              <w:rPr>
                <w:rFonts w:ascii="ˎ̥" w:hAnsi="ˎ̥"/>
                <w:color w:val="333333"/>
                <w:sz w:val="24"/>
                <w:szCs w:val="24"/>
              </w:rPr>
              <w:t>运维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计算机、通信工程及信息技术相关专业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大学本科及以上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spacing w:line="360" w:lineRule="exact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具备较强的理解判断能力、问题分析能力、逻辑思维能力、沟通协调能力、文案编写能力；</w:t>
            </w:r>
          </w:p>
          <w:p>
            <w:pPr>
              <w:numPr>
                <w:ilvl w:val="0"/>
                <w:numId w:val="6"/>
              </w:numPr>
              <w:spacing w:line="360" w:lineRule="exact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工作责任心强，执行力高，遵守规范，严于律己；</w:t>
            </w:r>
          </w:p>
          <w:p>
            <w:pPr>
              <w:numPr>
                <w:ilvl w:val="0"/>
                <w:numId w:val="6"/>
              </w:numPr>
              <w:spacing w:line="360" w:lineRule="exact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学习能力较强，善于思考，有较强的逻辑思维和判断能力；</w:t>
            </w:r>
          </w:p>
          <w:p>
            <w:pPr>
              <w:numPr>
                <w:ilvl w:val="0"/>
                <w:numId w:val="6"/>
              </w:numPr>
              <w:spacing w:line="360" w:lineRule="exact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具备团队协作精神，有良好的团队意识，较强的安全保密意识。</w:t>
            </w:r>
          </w:p>
          <w:p>
            <w:pPr>
              <w:numPr>
                <w:ilvl w:val="0"/>
                <w:numId w:val="6"/>
              </w:numPr>
              <w:spacing w:line="3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具有北京市户口。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正式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在编</w:t>
            </w:r>
          </w:p>
        </w:tc>
      </w:tr>
    </w:tbl>
    <w:p>
      <w:pPr>
        <w:spacing w:before="240" w:after="156" w:afterLines="50" w:line="400" w:lineRule="exact"/>
        <w:rPr>
          <w:rFonts w:hint="eastAsia" w:ascii="黑体" w:hAnsi="仿宋" w:eastAsia="黑体"/>
          <w:szCs w:val="32"/>
        </w:rPr>
      </w:pPr>
    </w:p>
    <w:p>
      <w:pPr>
        <w:spacing w:before="240" w:after="156" w:afterLines="50" w:line="400" w:lineRule="exact"/>
        <w:rPr>
          <w:rFonts w:ascii="黑体" w:hAnsi="仿宋" w:eastAsia="黑体"/>
          <w:szCs w:val="32"/>
        </w:rPr>
      </w:pPr>
      <w:r>
        <w:rPr>
          <w:rFonts w:hint="eastAsia" w:ascii="黑体" w:hAnsi="仿宋" w:eastAsia="黑体"/>
          <w:szCs w:val="32"/>
        </w:rPr>
        <w:t>部门：财务处（1人）</w:t>
      </w:r>
    </w:p>
    <w:tbl>
      <w:tblPr>
        <w:tblStyle w:val="7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20"/>
        <w:gridCol w:w="1133"/>
        <w:gridCol w:w="1277"/>
        <w:gridCol w:w="707"/>
        <w:gridCol w:w="2412"/>
        <w:gridCol w:w="7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岗位描述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专业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学历学位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人数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其他要求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财务会计岗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会计、财务管理等</w:t>
            </w:r>
            <w:r>
              <w:rPr>
                <w:rFonts w:hint="eastAsia" w:ascii="仿宋_GB2312" w:hAnsi="仿宋"/>
                <w:sz w:val="24"/>
                <w:szCs w:val="21"/>
              </w:rPr>
              <w:t>相关专业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大学本科及以上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spacing w:line="360" w:lineRule="exact"/>
              <w:rPr>
                <w:rFonts w:hint="eastAsia" w:ascii="仿宋_GB2312" w:hAnsi="仿宋"/>
                <w:sz w:val="24"/>
                <w:szCs w:val="21"/>
              </w:rPr>
            </w:pPr>
            <w:r>
              <w:rPr>
                <w:rFonts w:hint="eastAsia" w:ascii="仿宋_GB2312" w:hAnsi="仿宋"/>
                <w:sz w:val="24"/>
                <w:szCs w:val="21"/>
              </w:rPr>
              <w:t>持有会计从业资格等相关证件、能够熟练使用财务、办公软件和处理会计业务，具有五年以上会计岗位从业经历及中级职称；</w:t>
            </w:r>
          </w:p>
          <w:p>
            <w:pPr>
              <w:numPr>
                <w:ilvl w:val="0"/>
                <w:numId w:val="7"/>
              </w:numPr>
              <w:spacing w:line="360" w:lineRule="exact"/>
              <w:rPr>
                <w:rFonts w:hint="eastAsia" w:ascii="仿宋_GB2312" w:hAnsi="仿宋"/>
                <w:sz w:val="24"/>
                <w:szCs w:val="21"/>
              </w:rPr>
            </w:pPr>
            <w:r>
              <w:rPr>
                <w:rFonts w:hint="eastAsia" w:ascii="仿宋_GB2312" w:hAnsi="仿宋"/>
                <w:sz w:val="24"/>
                <w:szCs w:val="21"/>
              </w:rPr>
              <w:t>熟知国家财经法律及相关政策，对财务知识掌握较全面，能独立处理与核算相关的各项工作；</w:t>
            </w:r>
          </w:p>
          <w:p>
            <w:pPr>
              <w:numPr>
                <w:ilvl w:val="0"/>
                <w:numId w:val="7"/>
              </w:numPr>
              <w:spacing w:line="360" w:lineRule="exact"/>
              <w:rPr>
                <w:rFonts w:hint="eastAsia" w:ascii="仿宋_GB2312" w:hAnsi="仿宋"/>
                <w:sz w:val="24"/>
                <w:szCs w:val="21"/>
              </w:rPr>
            </w:pPr>
            <w:r>
              <w:rPr>
                <w:rFonts w:hint="eastAsia" w:ascii="仿宋_GB2312" w:hAnsi="仿宋"/>
                <w:sz w:val="24"/>
                <w:szCs w:val="21"/>
              </w:rPr>
              <w:t>踏实认真，严谨细致，责任心、执行力强，具备良好的沟通、协调、组织能力和团队合作意识；</w:t>
            </w:r>
          </w:p>
          <w:p>
            <w:pPr>
              <w:numPr>
                <w:ilvl w:val="0"/>
                <w:numId w:val="7"/>
              </w:numPr>
              <w:spacing w:line="36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  <w:szCs w:val="21"/>
              </w:rPr>
              <w:t>具有北京市户口。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正式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在编</w:t>
            </w:r>
          </w:p>
        </w:tc>
      </w:tr>
    </w:tbl>
    <w:p>
      <w:pPr>
        <w:widowControl/>
        <w:jc w:val="left"/>
        <w:rPr>
          <w:rFonts w:hint="eastAsia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19E"/>
    <w:multiLevelType w:val="multilevel"/>
    <w:tmpl w:val="0FBC419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CF4162"/>
    <w:multiLevelType w:val="multilevel"/>
    <w:tmpl w:val="49CF416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9C4F01"/>
    <w:multiLevelType w:val="multilevel"/>
    <w:tmpl w:val="5A9C4F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B72CCE"/>
    <w:multiLevelType w:val="multilevel"/>
    <w:tmpl w:val="6BB72CC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897B1C"/>
    <w:multiLevelType w:val="multilevel"/>
    <w:tmpl w:val="70897B1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842BD9"/>
    <w:multiLevelType w:val="multilevel"/>
    <w:tmpl w:val="71842BD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E85EC3"/>
    <w:multiLevelType w:val="multilevel"/>
    <w:tmpl w:val="77E85EC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E7"/>
    <w:rsid w:val="000002C7"/>
    <w:rsid w:val="00041FF7"/>
    <w:rsid w:val="000757D4"/>
    <w:rsid w:val="00095A8B"/>
    <w:rsid w:val="000F726D"/>
    <w:rsid w:val="001047AD"/>
    <w:rsid w:val="00110947"/>
    <w:rsid w:val="00116881"/>
    <w:rsid w:val="0015314F"/>
    <w:rsid w:val="002640E4"/>
    <w:rsid w:val="002A5F13"/>
    <w:rsid w:val="002B1EFA"/>
    <w:rsid w:val="002B443A"/>
    <w:rsid w:val="002B76BA"/>
    <w:rsid w:val="0039353D"/>
    <w:rsid w:val="003F301A"/>
    <w:rsid w:val="00497836"/>
    <w:rsid w:val="004E5C7D"/>
    <w:rsid w:val="00535F4B"/>
    <w:rsid w:val="005427E7"/>
    <w:rsid w:val="00714F43"/>
    <w:rsid w:val="007353EC"/>
    <w:rsid w:val="007F2EB5"/>
    <w:rsid w:val="007F3DD4"/>
    <w:rsid w:val="0082491D"/>
    <w:rsid w:val="0086230F"/>
    <w:rsid w:val="008661BA"/>
    <w:rsid w:val="0087564D"/>
    <w:rsid w:val="00920396"/>
    <w:rsid w:val="009479CA"/>
    <w:rsid w:val="009C6836"/>
    <w:rsid w:val="00A13B22"/>
    <w:rsid w:val="00A24FA0"/>
    <w:rsid w:val="00A730E8"/>
    <w:rsid w:val="00AB7DA5"/>
    <w:rsid w:val="00AE6F6D"/>
    <w:rsid w:val="00B20E62"/>
    <w:rsid w:val="00BA54F7"/>
    <w:rsid w:val="00BB5FC0"/>
    <w:rsid w:val="00C74935"/>
    <w:rsid w:val="00CE6F47"/>
    <w:rsid w:val="00CF4138"/>
    <w:rsid w:val="00D34437"/>
    <w:rsid w:val="00D6101B"/>
    <w:rsid w:val="00DC4652"/>
    <w:rsid w:val="00DD1078"/>
    <w:rsid w:val="00DF5377"/>
    <w:rsid w:val="00E14873"/>
    <w:rsid w:val="00E15780"/>
    <w:rsid w:val="00E735DB"/>
    <w:rsid w:val="00EB4826"/>
    <w:rsid w:val="00F22077"/>
    <w:rsid w:val="00FA3F86"/>
    <w:rsid w:val="082518DF"/>
    <w:rsid w:val="5E712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8">
    <w:name w:val="页脚 Char"/>
    <w:link w:val="3"/>
    <w:uiPriority w:val="99"/>
    <w:rPr>
      <w:sz w:val="18"/>
      <w:szCs w:val="18"/>
    </w:rPr>
  </w:style>
  <w:style w:type="character" w:customStyle="1" w:styleId="9">
    <w:name w:val="页眉 Char"/>
    <w:link w:val="4"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rFonts w:ascii="Calibri" w:hAnsi="Calibri" w:eastAsia="仿宋_GB2312" w:cs="Times New Roman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201</Words>
  <Characters>1152</Characters>
  <Lines>9</Lines>
  <Paragraphs>2</Paragraphs>
  <TotalTime>0</TotalTime>
  <ScaleCrop>false</ScaleCrop>
  <LinksUpToDate>false</LinksUpToDate>
  <CharactersWithSpaces>1351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2018-09-07T08:39:00Z</dcterms:created>
  <dc:creator>郭利娜</dc:creator>
  <cp:lastModifiedBy>做个坏人</cp:lastModifiedBy>
  <cp:lastPrinted>2018-09-12T08:40:00Z</cp:lastPrinted>
  <dcterms:modified xsi:type="dcterms:W3CDTF">2018-09-18T02:14:40Z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